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337EB9">
      <w:pPr>
        <w:kinsoku/>
        <w:autoSpaceDE/>
        <w:autoSpaceDN/>
        <w:adjustRightInd/>
        <w:snapToGrid/>
        <w:spacing w:afterLines="50" w:line="560" w:lineRule="exact"/>
        <w:jc w:val="center"/>
        <w:textAlignment w:val="auto"/>
        <w:rPr>
          <w:rFonts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</w:pP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山东省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  <w:lang w:eastAsia="zh-CN"/>
        </w:rPr>
        <w:t>高等教育智慧教育公共服务平台课程上线</w:t>
      </w:r>
      <w:r>
        <w:rPr>
          <w:rFonts w:hint="eastAsia"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  <w:t>申报表</w:t>
      </w:r>
    </w:p>
    <w:tbl>
      <w:tblPr>
        <w:tblStyle w:val="5"/>
        <w:tblW w:w="91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960"/>
        <w:gridCol w:w="466"/>
        <w:gridCol w:w="716"/>
        <w:gridCol w:w="784"/>
        <w:gridCol w:w="599"/>
        <w:gridCol w:w="765"/>
        <w:gridCol w:w="1351"/>
        <w:gridCol w:w="363"/>
        <w:gridCol w:w="1032"/>
        <w:gridCol w:w="146"/>
        <w:gridCol w:w="1260"/>
      </w:tblGrid>
      <w:tr w14:paraId="53B63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A34CD">
            <w:pPr>
              <w:widowControl w:val="0"/>
              <w:kinsoku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课程负责人</w:t>
            </w:r>
          </w:p>
          <w:p w14:paraId="3060E8FD">
            <w:pPr>
              <w:widowControl w:val="0"/>
              <w:kinsoku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基本信息</w:t>
            </w:r>
          </w:p>
        </w:tc>
        <w:tc>
          <w:tcPr>
            <w:tcW w:w="11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157988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姓名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0DA8B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9762C6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性别</w:t>
            </w: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01D78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50103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15F037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</w:tr>
      <w:tr w14:paraId="36084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9FBC7">
            <w:pPr>
              <w:widowControl w:val="0"/>
              <w:kinsoku/>
              <w:autoSpaceDE/>
              <w:autoSpaceDN/>
              <w:adjustRightInd/>
              <w:spacing w:line="36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其他成员</w:t>
            </w:r>
          </w:p>
        </w:tc>
        <w:tc>
          <w:tcPr>
            <w:tcW w:w="74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B3D82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</w:tr>
      <w:tr w14:paraId="26BD6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35DAD2">
            <w:pPr>
              <w:autoSpaceDE/>
              <w:autoSpaceDN/>
              <w:adjustRightInd/>
              <w:spacing w:line="240" w:lineRule="atLeast"/>
              <w:ind w:right="-103"/>
              <w:jc w:val="center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课程</w:t>
            </w:r>
          </w:p>
          <w:p w14:paraId="345B8AF4">
            <w:pPr>
              <w:autoSpaceDE/>
              <w:autoSpaceDN/>
              <w:adjustRightInd/>
              <w:spacing w:line="240" w:lineRule="atLeast"/>
              <w:ind w:right="-103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基本情况</w:t>
            </w: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C38D5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课程类型</w:t>
            </w:r>
          </w:p>
        </w:tc>
        <w:tc>
          <w:tcPr>
            <w:tcW w:w="63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7A53F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MS Mincho" w:hAnsi="MS Mincho" w:eastAsia="宋体" w:cs="MS Mincho"/>
                <w:color w:val="auto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t xml:space="preserve">专业课   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 w:eastAsia="宋体"/>
                <w:color w:val="auto"/>
                <w:sz w:val="24"/>
              </w:rPr>
              <w:t xml:space="preserve">通识课    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 w:eastAsia="宋体"/>
                <w:color w:val="auto"/>
                <w:sz w:val="24"/>
              </w:rPr>
              <w:t>公选课</w:t>
            </w:r>
          </w:p>
        </w:tc>
      </w:tr>
      <w:tr w14:paraId="3B7C6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235B4E">
            <w:pPr>
              <w:autoSpaceDE/>
              <w:autoSpaceDN/>
              <w:adjustRightInd/>
              <w:spacing w:line="240" w:lineRule="atLeast"/>
              <w:ind w:right="-103"/>
              <w:jc w:val="center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5EEE4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面向专业</w:t>
            </w:r>
          </w:p>
        </w:tc>
        <w:tc>
          <w:tcPr>
            <w:tcW w:w="63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F3336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C654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6D1AD6D0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/>
              <w:jc w:val="both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309508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学分/总学时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B9FAF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DF0A3">
            <w:pPr>
              <w:widowControl w:val="0"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课程性质</w:t>
            </w: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1897D">
            <w:pPr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Times New Roman" w:hAnsi="Times New Roman" w:eastAsia="仿宋_GB2312"/>
                <w:color w:val="auto"/>
                <w:sz w:val="24"/>
              </w:rPr>
            </w:pPr>
            <w:r>
              <w:rPr>
                <w:rFonts w:hint="eastAsia" w:ascii="MS Mincho" w:hAnsi="MS Mincho" w:eastAsia="宋体" w:cs="MS Mincho"/>
                <w:color w:val="auto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 xml:space="preserve">必修  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选修</w:t>
            </w:r>
          </w:p>
        </w:tc>
      </w:tr>
      <w:tr w14:paraId="0A874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470449DD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/>
              <w:jc w:val="both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ACCB5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  <w:r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  <w:t>课程讲授语言</w:t>
            </w:r>
          </w:p>
        </w:tc>
        <w:tc>
          <w:tcPr>
            <w:tcW w:w="63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A358A8">
            <w:pPr>
              <w:widowControl w:val="0"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MS Mincho" w:hAnsi="MS Mincho" w:eastAsia="宋体" w:cs="MS Mincho"/>
                <w:color w:val="auto"/>
                <w:sz w:val="24"/>
                <w:lang w:eastAsia="zh-CN"/>
              </w:rPr>
              <w:t>□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中文  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中文+外文（语种）  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外文（语种）</w:t>
            </w:r>
          </w:p>
        </w:tc>
      </w:tr>
      <w:tr w14:paraId="649F1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CB78D41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/>
              <w:jc w:val="both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78BEEB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  <w:r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  <w:t>主要开课平台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0589A2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0ECAE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上线时间</w:t>
            </w:r>
          </w:p>
        </w:tc>
        <w:tc>
          <w:tcPr>
            <w:tcW w:w="2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57891F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</w:tr>
      <w:tr w14:paraId="07F00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2391912B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/>
              <w:jc w:val="both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C74A4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  <w:r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  <w:t>平台首页网址</w:t>
            </w:r>
          </w:p>
        </w:tc>
        <w:tc>
          <w:tcPr>
            <w:tcW w:w="63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A6AD93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</w:tr>
      <w:tr w14:paraId="5A2F8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FC85A33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/>
              <w:jc w:val="both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8AD729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  <w:r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  <w:t>课程链接</w:t>
            </w:r>
          </w:p>
        </w:tc>
        <w:tc>
          <w:tcPr>
            <w:tcW w:w="63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9F6C4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</w:tr>
      <w:tr w14:paraId="7E3C6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052B53FD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/>
              <w:jc w:val="both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2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724B3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  <w:lang w:eastAsia="zh-CN"/>
              </w:rPr>
              <w:t>一流本科课程</w:t>
            </w:r>
          </w:p>
        </w:tc>
        <w:tc>
          <w:tcPr>
            <w:tcW w:w="630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C114D">
            <w:pPr>
              <w:tabs>
                <w:tab w:val="left" w:pos="2219"/>
              </w:tabs>
              <w:suppressAutoHyphens/>
              <w:autoSpaceDE/>
              <w:autoSpaceDN/>
              <w:adjustRightInd/>
              <w:snapToGrid/>
              <w:spacing w:line="400" w:lineRule="exact"/>
              <w:jc w:val="center"/>
              <w:rPr>
                <w:rFonts w:hint="eastAsia" w:ascii="黑体" w:hAnsi="黑体" w:eastAsia="宋体"/>
                <w:color w:val="auto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MS Mincho" w:hAnsi="MS Mincho" w:eastAsia="宋体" w:cs="MS Mincho"/>
                <w:color w:val="auto"/>
                <w:sz w:val="24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国家级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t>省级</w:t>
            </w:r>
            <w:r>
              <w:rPr>
                <w:rFonts w:hint="eastAsia" w:ascii="宋体" w:hAnsi="宋体" w:eastAsia="宋体"/>
                <w:color w:val="auto"/>
                <w:sz w:val="24"/>
                <w:lang w:val="en-US" w:eastAsia="zh-CN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color w:val="auto"/>
                <w:sz w:val="24"/>
              </w:rPr>
              <w:sym w:font="Wingdings 2" w:char="00A3"/>
            </w:r>
            <w:r>
              <w:rPr>
                <w:rFonts w:hint="eastAsia" w:ascii="宋体" w:hAnsi="宋体" w:eastAsia="宋体"/>
                <w:color w:val="auto"/>
                <w:sz w:val="24"/>
                <w:lang w:eastAsia="zh-CN"/>
              </w:rPr>
              <w:t>否</w:t>
            </w:r>
          </w:p>
        </w:tc>
      </w:tr>
      <w:tr w14:paraId="73178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F17F5D5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/>
              <w:jc w:val="both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42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D4ABED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  <w:sz w:val="24"/>
                <w:szCs w:val="24"/>
              </w:rPr>
              <w:t>使用课程学校总数</w:t>
            </w:r>
          </w:p>
        </w:tc>
        <w:tc>
          <w:tcPr>
            <w:tcW w:w="41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A179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kern w:val="2"/>
                <w:sz w:val="24"/>
                <w:szCs w:val="24"/>
              </w:rPr>
              <w:t>选课总人数</w:t>
            </w:r>
          </w:p>
        </w:tc>
      </w:tr>
      <w:tr w14:paraId="6A838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EF9D2E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FD63E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202</w:t>
            </w:r>
            <w:r>
              <w:rPr>
                <w:rFonts w:hint="eastAsia" w:ascii="黑体" w:hAnsi="黑体" w:eastAsia="黑体" w:cs="黑体"/>
                <w:color w:val="auto"/>
                <w:kern w:val="2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color w:val="auto"/>
                <w:kern w:val="2"/>
              </w:rPr>
              <w:t>年</w:t>
            </w:r>
          </w:p>
          <w:p w14:paraId="3CD2B935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春季学期</w:t>
            </w: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7A75E1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202</w:t>
            </w:r>
            <w:r>
              <w:rPr>
                <w:rFonts w:hint="eastAsia" w:ascii="黑体" w:hAnsi="黑体" w:eastAsia="黑体" w:cs="黑体"/>
                <w:color w:val="auto"/>
                <w:kern w:val="2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color w:val="auto"/>
                <w:kern w:val="2"/>
              </w:rPr>
              <w:t>年</w:t>
            </w:r>
          </w:p>
          <w:p w14:paraId="59FD728C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秋季学期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0B73C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202</w:t>
            </w:r>
            <w:r>
              <w:rPr>
                <w:rFonts w:hint="eastAsia" w:ascii="黑体" w:hAnsi="黑体" w:eastAsia="黑体" w:cs="黑体"/>
                <w:color w:val="auto"/>
                <w:kern w:val="2"/>
                <w:lang w:val="en-US" w:eastAsia="zh-CN"/>
              </w:rPr>
              <w:t>5</w:t>
            </w:r>
            <w:r>
              <w:rPr>
                <w:rFonts w:hint="eastAsia" w:ascii="黑体" w:hAnsi="黑体" w:eastAsia="黑体" w:cs="黑体"/>
                <w:color w:val="auto"/>
                <w:kern w:val="2"/>
              </w:rPr>
              <w:t>年</w:t>
            </w:r>
          </w:p>
          <w:p w14:paraId="0AC44C6B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春季学期</w:t>
            </w: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B8105D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202</w:t>
            </w:r>
            <w:r>
              <w:rPr>
                <w:rFonts w:hint="eastAsia" w:ascii="黑体" w:hAnsi="黑体" w:eastAsia="黑体" w:cs="黑体"/>
                <w:color w:val="auto"/>
                <w:kern w:val="2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color w:val="auto"/>
                <w:kern w:val="2"/>
              </w:rPr>
              <w:t>年</w:t>
            </w:r>
          </w:p>
          <w:p w14:paraId="18A7B0DE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春季学期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A800E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202</w:t>
            </w:r>
            <w:r>
              <w:rPr>
                <w:rFonts w:hint="eastAsia" w:ascii="黑体" w:hAnsi="黑体" w:eastAsia="黑体" w:cs="黑体"/>
                <w:color w:val="auto"/>
                <w:kern w:val="2"/>
                <w:lang w:val="en-US" w:eastAsia="zh-CN"/>
              </w:rPr>
              <w:t>4</w:t>
            </w:r>
            <w:r>
              <w:rPr>
                <w:rFonts w:hint="eastAsia" w:ascii="黑体" w:hAnsi="黑体" w:eastAsia="黑体" w:cs="黑体"/>
                <w:color w:val="auto"/>
                <w:kern w:val="2"/>
              </w:rPr>
              <w:t>年</w:t>
            </w:r>
          </w:p>
          <w:p w14:paraId="14744B03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秋季学期</w:t>
            </w: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60A5D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202</w:t>
            </w:r>
            <w:r>
              <w:rPr>
                <w:rFonts w:hint="eastAsia" w:ascii="黑体" w:hAnsi="黑体" w:eastAsia="黑体" w:cs="黑体"/>
                <w:color w:val="auto"/>
                <w:kern w:val="2"/>
                <w:lang w:val="en-US" w:eastAsia="zh-CN"/>
              </w:rPr>
              <w:t>5</w:t>
            </w:r>
            <w:r>
              <w:rPr>
                <w:rFonts w:hint="eastAsia" w:ascii="黑体" w:hAnsi="黑体" w:eastAsia="黑体" w:cs="黑体"/>
                <w:color w:val="auto"/>
                <w:kern w:val="2"/>
              </w:rPr>
              <w:t>年</w:t>
            </w:r>
          </w:p>
          <w:p w14:paraId="2B97F31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</w:rPr>
            </w:pPr>
            <w:r>
              <w:rPr>
                <w:rFonts w:hint="eastAsia" w:ascii="黑体" w:hAnsi="黑体" w:eastAsia="黑体" w:cs="黑体"/>
                <w:color w:val="auto"/>
                <w:kern w:val="2"/>
              </w:rPr>
              <w:t>春季学期</w:t>
            </w:r>
          </w:p>
        </w:tc>
      </w:tr>
      <w:tr w14:paraId="2677FD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CE079">
            <w:pPr>
              <w:tabs>
                <w:tab w:val="left" w:pos="2219"/>
              </w:tabs>
              <w:suppressAutoHyphens/>
              <w:autoSpaceDE/>
              <w:autoSpaceDN/>
              <w:adjustRightInd/>
              <w:spacing w:line="480" w:lineRule="auto"/>
              <w:ind w:right="-692"/>
              <w:jc w:val="center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56EC5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83EB4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900F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A6526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88F15C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84B187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</w:tr>
      <w:tr w14:paraId="2E306A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  <w:jc w:val="center"/>
        </w:trPr>
        <w:tc>
          <w:tcPr>
            <w:tcW w:w="914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D34D6">
            <w:pPr>
              <w:rPr>
                <w:rFonts w:ascii="仿宋_GB2312" w:hAnsi="仿宋_GB2312" w:eastAsia="仿宋_GB2312" w:cs="仿宋_GB2312"/>
                <w:color w:val="auto"/>
                <w:sz w:val="30"/>
                <w:szCs w:val="30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课程简介及课程特色</w:t>
            </w: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</w:rPr>
              <w:t>（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课程主要内容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本课程运用信息技术在课程体系、教学内容和教学方法等方面的改革情况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500字以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</w:rPr>
              <w:t>内，使用小四号字填写，单倍行距，下同</w:t>
            </w: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</w:rPr>
              <w:t>。）</w:t>
            </w:r>
          </w:p>
          <w:p w14:paraId="632DBAC7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322AF517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20E6E8DC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26C997FD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3FF642CA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57644E4D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2D41EC01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4F56B0F9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1DE8CF9E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7CA8F2CF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515241F4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41E933B1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  <w:bookmarkStart w:id="0" w:name="_GoBack"/>
            <w:bookmarkEnd w:id="0"/>
          </w:p>
          <w:p w14:paraId="04E5AF49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42133E9C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146D508B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7953010A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4A0C398E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567F9FF7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6FF0F663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110C6A21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7A98915B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</w:tc>
      </w:tr>
      <w:tr w14:paraId="299AA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914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94AA24">
            <w:pPr>
              <w:widowControl w:val="0"/>
              <w:kinsoku/>
              <w:snapToGrid/>
              <w:jc w:val="both"/>
              <w:textAlignment w:val="auto"/>
              <w:rPr>
                <w:rFonts w:eastAsia="黑体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课程考核（试）情况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（对学习者学习的考核（试）办法，成绩评定方式等，200字以内。）</w:t>
            </w:r>
          </w:p>
          <w:p w14:paraId="24A11288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38524F7E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5EB92ECE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0848E4E1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077A3C40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6507A46F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2A863FA5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14E259FC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017529C3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19A36F65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5E40E94E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272DED98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  <w:p w14:paraId="7D6895C3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</w:tc>
      </w:tr>
      <w:tr w14:paraId="5BFF9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9" w:hRule="atLeast"/>
          <w:jc w:val="center"/>
        </w:trPr>
        <w:tc>
          <w:tcPr>
            <w:tcW w:w="914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DDF533">
            <w:pPr>
              <w:autoSpaceDE/>
              <w:autoSpaceDN/>
              <w:adjustRightInd/>
              <w:jc w:val="both"/>
              <w:rPr>
                <w:rFonts w:ascii="楷体" w:hAnsi="楷体" w:eastAsia="楷体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课程应用情况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（在申报高校教学中的应用情况（300字以内）；面向联盟内其他高校学生和社会学习者应用情况及效果。）</w:t>
            </w:r>
          </w:p>
          <w:p w14:paraId="6D042972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4FB5E5CA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02A7C446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3C52ECB0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7D4391D0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3C3AC4F7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2262E288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617E1349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22313A02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5B04C1D4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0F075288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1616A550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53553434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65DBB57E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41F8A098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color w:val="auto"/>
                <w:sz w:val="24"/>
                <w:szCs w:val="24"/>
              </w:rPr>
            </w:pPr>
          </w:p>
        </w:tc>
      </w:tr>
      <w:tr w14:paraId="68A85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  <w:jc w:val="center"/>
        </w:trPr>
        <w:tc>
          <w:tcPr>
            <w:tcW w:w="914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07DC6">
            <w:pPr>
              <w:rPr>
                <w:rFonts w:ascii="楷体" w:hAnsi="楷体" w:eastAsia="楷体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课程建设计划</w:t>
            </w: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</w:rPr>
              <w:t>（</w:t>
            </w: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  <w:lang w:eastAsia="zh-CN"/>
              </w:rPr>
              <w:t>上线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山东省高等教育智慧教育公共服务平台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后继续面向联盟高校开放学习服务计划、持续更新和提供教学服务设想等，100字以内。</w:t>
            </w:r>
            <w:r>
              <w:rPr>
                <w:rFonts w:hint="eastAsia" w:ascii="楷体" w:hAnsi="楷体" w:eastAsia="楷体" w:cs="楷体"/>
                <w:color w:val="auto"/>
                <w:kern w:val="2"/>
                <w:sz w:val="24"/>
                <w:szCs w:val="24"/>
              </w:rPr>
              <w:t>）</w:t>
            </w:r>
          </w:p>
          <w:p w14:paraId="62ED5C76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  <w:p w14:paraId="440310BA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  <w:p w14:paraId="2A379A76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  <w:p w14:paraId="66800828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  <w:p w14:paraId="7B80888F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  <w:p w14:paraId="3BC51AF8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  <w:p w14:paraId="7552C3DD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  <w:p w14:paraId="38616E43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  <w:p w14:paraId="2C1B0C2C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  <w:p w14:paraId="50B975F3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  <w:p w14:paraId="7C6AB56F">
            <w:pPr>
              <w:widowControl w:val="0"/>
              <w:kinsoku/>
              <w:snapToGrid/>
              <w:ind w:firstLine="480" w:firstLineChars="200"/>
              <w:jc w:val="both"/>
              <w:textAlignment w:val="auto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</w:p>
        </w:tc>
      </w:tr>
      <w:tr w14:paraId="0E4D5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atLeast"/>
          <w:jc w:val="center"/>
        </w:trPr>
        <w:tc>
          <w:tcPr>
            <w:tcW w:w="914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25F1FB">
            <w:pP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auto"/>
                <w:sz w:val="24"/>
                <w:szCs w:val="24"/>
              </w:rPr>
              <w:t>课程负责人诚信承诺</w:t>
            </w:r>
          </w:p>
          <w:p w14:paraId="093E4EF6">
            <w:pPr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20753E57">
            <w:pPr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16E10F21">
            <w:pPr>
              <w:ind w:firstLine="480" w:firstLineChars="200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本人已认真填写并检查以上材料，保证内容真实有效。</w:t>
            </w:r>
          </w:p>
          <w:p w14:paraId="03633792">
            <w:pPr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2320AF70">
            <w:pPr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47625AA2">
            <w:pPr>
              <w:spacing w:line="360" w:lineRule="auto"/>
              <w:ind w:right="1418" w:firstLine="480" w:firstLineChars="200"/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课程负责人（签字）：</w:t>
            </w:r>
          </w:p>
          <w:p w14:paraId="7F9BC2C6">
            <w:pPr>
              <w:jc w:val="both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                                            年    月    日</w:t>
            </w:r>
          </w:p>
        </w:tc>
      </w:tr>
      <w:tr w14:paraId="277B7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1" w:hRule="atLeast"/>
          <w:jc w:val="center"/>
        </w:trPr>
        <w:tc>
          <w:tcPr>
            <w:tcW w:w="914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1C8657">
            <w:pPr>
              <w:autoSpaceDE/>
              <w:autoSpaceDN/>
              <w:adjustRightInd/>
              <w:jc w:val="both"/>
              <w:rPr>
                <w:rFonts w:ascii="黑体" w:hAnsi="黑体" w:eastAsia="黑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auto"/>
                <w:kern w:val="2"/>
                <w:sz w:val="24"/>
                <w:szCs w:val="24"/>
              </w:rPr>
              <w:t>申报</w:t>
            </w:r>
            <w:r>
              <w:rPr>
                <w:rFonts w:hint="eastAsia" w:ascii="黑体" w:hAnsi="黑体" w:eastAsia="黑体"/>
                <w:color w:val="auto"/>
                <w:kern w:val="2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ascii="黑体" w:hAnsi="黑体" w:eastAsia="黑体"/>
                <w:color w:val="auto"/>
                <w:kern w:val="2"/>
                <w:sz w:val="24"/>
                <w:szCs w:val="24"/>
              </w:rPr>
              <w:t>意见</w:t>
            </w:r>
          </w:p>
          <w:p w14:paraId="0851DCB0">
            <w:pPr>
              <w:pStyle w:val="11"/>
              <w:spacing w:line="400" w:lineRule="exact"/>
              <w:ind w:firstLine="480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26C52FD7">
            <w:pPr>
              <w:autoSpaceDE/>
              <w:autoSpaceDN/>
              <w:adjustRightInd/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1CBF5DCF">
            <w:pPr>
              <w:autoSpaceDE/>
              <w:autoSpaceDN/>
              <w:adjustRightInd/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57A0FEC4">
            <w:pPr>
              <w:autoSpaceDE/>
              <w:autoSpaceDN/>
              <w:adjustRightInd/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6FC9C3E5">
            <w:pPr>
              <w:autoSpaceDE/>
              <w:autoSpaceDN/>
              <w:adjustRightInd/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225E1A1A">
            <w:pPr>
              <w:autoSpaceDE/>
              <w:autoSpaceDN/>
              <w:adjustRightInd/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2569367A">
            <w:pPr>
              <w:autoSpaceDE/>
              <w:autoSpaceDN/>
              <w:adjustRightInd/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6747ED69">
            <w:pPr>
              <w:autoSpaceDE/>
              <w:autoSpaceDN/>
              <w:adjustRightInd/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5B522545">
            <w:pPr>
              <w:spacing w:line="400" w:lineRule="exact"/>
              <w:ind w:right="1418" w:firstLine="480" w:firstLineChars="200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负责人（签字）：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  <w:lang w:eastAsia="zh-CN"/>
              </w:rPr>
              <w:t>学院</w:t>
            </w:r>
            <w:r>
              <w:rPr>
                <w:rFonts w:hint="eastAsia" w:eastAsia="仿宋_GB2312" w:cs="Times New Roman"/>
                <w:color w:val="auto"/>
                <w:sz w:val="24"/>
                <w:szCs w:val="24"/>
              </w:rPr>
              <w:t>（盖章）</w:t>
            </w:r>
          </w:p>
          <w:p w14:paraId="5D545F84">
            <w:pPr>
              <w:autoSpaceDE/>
              <w:autoSpaceDN/>
              <w:adjustRightInd/>
              <w:spacing w:line="400" w:lineRule="exact"/>
              <w:jc w:val="both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年    月    日</w:t>
            </w:r>
          </w:p>
        </w:tc>
      </w:tr>
      <w:tr w14:paraId="08151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1" w:hRule="atLeast"/>
          <w:jc w:val="center"/>
        </w:trPr>
        <w:tc>
          <w:tcPr>
            <w:tcW w:w="914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2E588">
            <w:pPr>
              <w:tabs>
                <w:tab w:val="left" w:pos="2219"/>
              </w:tabs>
              <w:suppressAutoHyphens/>
              <w:autoSpaceDE/>
              <w:autoSpaceDN/>
              <w:adjustRightInd/>
              <w:jc w:val="center"/>
              <w:rPr>
                <w:rFonts w:ascii="方正小标宋简体" w:hAnsi="方正小标宋简体" w:eastAsia="方正小标宋简体" w:cs="方正小标宋简体"/>
                <w:color w:val="auto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6"/>
                <w:szCs w:val="36"/>
              </w:rPr>
              <w:t>课程应用情况证明材料</w:t>
            </w:r>
          </w:p>
          <w:p w14:paraId="3C872279">
            <w:pPr>
              <w:widowControl w:val="0"/>
              <w:tabs>
                <w:tab w:val="left" w:pos="2219"/>
              </w:tabs>
              <w:suppressAutoHyphens/>
              <w:kinsoku/>
              <w:autoSpaceDE/>
              <w:autoSpaceDN/>
              <w:adjustRightInd/>
              <w:snapToGrid/>
              <w:jc w:val="both"/>
              <w:textAlignment w:val="auto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请整理证明材料目录，并附相关证明材料。证明材料应数据详实、客观真实。</w:t>
            </w:r>
          </w:p>
          <w:p w14:paraId="17E773DA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790FEE1E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79BF5B09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72F6BA70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72E4B5E6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22DB00FF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680F516E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79D3F623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514DA7DA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719425E1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0274B1AE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23BB6863">
            <w:pPr>
              <w:autoSpaceDE/>
              <w:autoSpaceDN/>
              <w:adjustRightInd/>
              <w:spacing w:line="400" w:lineRule="exact"/>
              <w:jc w:val="both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 w14:paraId="0F808144">
      <w:pPr>
        <w:kinsoku/>
        <w:autoSpaceDE/>
        <w:autoSpaceDN/>
        <w:adjustRightInd/>
        <w:snapToGrid/>
        <w:spacing w:afterLines="50" w:line="560" w:lineRule="exact"/>
        <w:jc w:val="center"/>
        <w:textAlignment w:val="auto"/>
        <w:rPr>
          <w:rFonts w:ascii="方正小标宋简体" w:hAnsi="黑体" w:eastAsia="方正小标宋简体" w:cstheme="minorBidi"/>
          <w:snapToGrid/>
          <w:color w:val="auto"/>
          <w:kern w:val="2"/>
          <w:sz w:val="32"/>
          <w:szCs w:val="32"/>
        </w:rPr>
      </w:pPr>
    </w:p>
    <w:sectPr>
      <w:footerReference r:id="rId3" w:type="default"/>
      <w:pgSz w:w="11906" w:h="16838"/>
      <w:pgMar w:top="1701" w:right="1417" w:bottom="1417" w:left="1531" w:header="850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162EA">
    <w:pPr>
      <w:pStyle w:val="2"/>
      <w:jc w:val="right"/>
      <w:rPr>
        <w:rFonts w:asci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C3E0B14">
                          <w:pPr>
                            <w:pStyle w:val="2"/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C3E0B14">
                    <w:pPr>
                      <w:pStyle w:val="2"/>
                      <w:rPr>
                        <w:rFonts w:ascii="宋体" w:hAnsi="宋体" w:eastAsia="宋体" w:cs="宋体"/>
                        <w:sz w:val="32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50E6C16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210"/>
  <w:drawingGridVerticalSpacing w:val="159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1"/>
    </o:shapelayout>
  </w:hdrShapeDefaults>
  <w:compat>
    <w:spaceForUL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yZWYzMmU0ZGIxZDAxMTQ0YzZlZWFlNzA5NTA3M2EifQ=="/>
  </w:docVars>
  <w:rsids>
    <w:rsidRoot w:val="00B07762"/>
    <w:rsid w:val="000F3FA7"/>
    <w:rsid w:val="001052C1"/>
    <w:rsid w:val="001A1162"/>
    <w:rsid w:val="001D6DF7"/>
    <w:rsid w:val="00223CA7"/>
    <w:rsid w:val="0025516A"/>
    <w:rsid w:val="002B247F"/>
    <w:rsid w:val="003150FA"/>
    <w:rsid w:val="00356C2E"/>
    <w:rsid w:val="00366736"/>
    <w:rsid w:val="003C265E"/>
    <w:rsid w:val="003C6E28"/>
    <w:rsid w:val="003E097C"/>
    <w:rsid w:val="003E2968"/>
    <w:rsid w:val="0041215C"/>
    <w:rsid w:val="00482864"/>
    <w:rsid w:val="00485029"/>
    <w:rsid w:val="004B02C9"/>
    <w:rsid w:val="004F311F"/>
    <w:rsid w:val="005244F5"/>
    <w:rsid w:val="005C3676"/>
    <w:rsid w:val="00690CDD"/>
    <w:rsid w:val="00690E1D"/>
    <w:rsid w:val="006B4846"/>
    <w:rsid w:val="006B51D5"/>
    <w:rsid w:val="006E2503"/>
    <w:rsid w:val="006F5A37"/>
    <w:rsid w:val="006F630C"/>
    <w:rsid w:val="007245E3"/>
    <w:rsid w:val="007B0752"/>
    <w:rsid w:val="007B6E21"/>
    <w:rsid w:val="00821835"/>
    <w:rsid w:val="00832CD7"/>
    <w:rsid w:val="00835EBB"/>
    <w:rsid w:val="0085379A"/>
    <w:rsid w:val="008668C8"/>
    <w:rsid w:val="00881930"/>
    <w:rsid w:val="008B2264"/>
    <w:rsid w:val="00931D90"/>
    <w:rsid w:val="00945BC2"/>
    <w:rsid w:val="009764A0"/>
    <w:rsid w:val="00993761"/>
    <w:rsid w:val="00A03CCC"/>
    <w:rsid w:val="00A07D14"/>
    <w:rsid w:val="00A2497D"/>
    <w:rsid w:val="00B07762"/>
    <w:rsid w:val="00B67BEC"/>
    <w:rsid w:val="00C01CD6"/>
    <w:rsid w:val="00C62679"/>
    <w:rsid w:val="00C66237"/>
    <w:rsid w:val="00D26D44"/>
    <w:rsid w:val="00D710ED"/>
    <w:rsid w:val="00D73457"/>
    <w:rsid w:val="00D80460"/>
    <w:rsid w:val="00DE0FDC"/>
    <w:rsid w:val="00DE6E7C"/>
    <w:rsid w:val="00E01309"/>
    <w:rsid w:val="00E211A2"/>
    <w:rsid w:val="00E349C1"/>
    <w:rsid w:val="00F377C0"/>
    <w:rsid w:val="00F660C8"/>
    <w:rsid w:val="00F72F48"/>
    <w:rsid w:val="012F2443"/>
    <w:rsid w:val="0156177E"/>
    <w:rsid w:val="0227311A"/>
    <w:rsid w:val="022A2346"/>
    <w:rsid w:val="027F63CE"/>
    <w:rsid w:val="03732022"/>
    <w:rsid w:val="03836A76"/>
    <w:rsid w:val="046823DA"/>
    <w:rsid w:val="04912FBF"/>
    <w:rsid w:val="05545FD4"/>
    <w:rsid w:val="056B4B16"/>
    <w:rsid w:val="062F6A41"/>
    <w:rsid w:val="06663104"/>
    <w:rsid w:val="067A4160"/>
    <w:rsid w:val="06F430DA"/>
    <w:rsid w:val="07750484"/>
    <w:rsid w:val="07D8002D"/>
    <w:rsid w:val="088272FC"/>
    <w:rsid w:val="0AC106AC"/>
    <w:rsid w:val="0ADB0F46"/>
    <w:rsid w:val="0B8B471A"/>
    <w:rsid w:val="0B974E6D"/>
    <w:rsid w:val="0BE8391A"/>
    <w:rsid w:val="0CD8034A"/>
    <w:rsid w:val="0CEC11E8"/>
    <w:rsid w:val="0CF6B399"/>
    <w:rsid w:val="0D305579"/>
    <w:rsid w:val="0DA63A8D"/>
    <w:rsid w:val="0DD8702C"/>
    <w:rsid w:val="0E230C39"/>
    <w:rsid w:val="0EFC3672"/>
    <w:rsid w:val="0F2904D1"/>
    <w:rsid w:val="0F6E2388"/>
    <w:rsid w:val="10107404"/>
    <w:rsid w:val="10A5627E"/>
    <w:rsid w:val="11613948"/>
    <w:rsid w:val="116577BB"/>
    <w:rsid w:val="12C50511"/>
    <w:rsid w:val="12F0507E"/>
    <w:rsid w:val="139B6390"/>
    <w:rsid w:val="140212F1"/>
    <w:rsid w:val="140A090B"/>
    <w:rsid w:val="14AD1413"/>
    <w:rsid w:val="14F96B98"/>
    <w:rsid w:val="15787ABD"/>
    <w:rsid w:val="15E96C0C"/>
    <w:rsid w:val="16966416"/>
    <w:rsid w:val="16A1413C"/>
    <w:rsid w:val="16CE195E"/>
    <w:rsid w:val="16FC471D"/>
    <w:rsid w:val="17313342"/>
    <w:rsid w:val="1743234C"/>
    <w:rsid w:val="17F43647"/>
    <w:rsid w:val="180D7938"/>
    <w:rsid w:val="18881732"/>
    <w:rsid w:val="19D83220"/>
    <w:rsid w:val="19EF1EFC"/>
    <w:rsid w:val="19FD4A34"/>
    <w:rsid w:val="1A385A6D"/>
    <w:rsid w:val="1B132036"/>
    <w:rsid w:val="1B66161C"/>
    <w:rsid w:val="1BE41E88"/>
    <w:rsid w:val="1C03689E"/>
    <w:rsid w:val="1C1147C7"/>
    <w:rsid w:val="1C84143D"/>
    <w:rsid w:val="1CC45CDD"/>
    <w:rsid w:val="1D5E3A3C"/>
    <w:rsid w:val="1D6554D6"/>
    <w:rsid w:val="1DE57CB9"/>
    <w:rsid w:val="1DFFE646"/>
    <w:rsid w:val="1F1A2F77"/>
    <w:rsid w:val="1F642E60"/>
    <w:rsid w:val="20CA3197"/>
    <w:rsid w:val="215F7249"/>
    <w:rsid w:val="2195536B"/>
    <w:rsid w:val="222334A6"/>
    <w:rsid w:val="22604FCB"/>
    <w:rsid w:val="22C407E5"/>
    <w:rsid w:val="23103A2A"/>
    <w:rsid w:val="231C6D8A"/>
    <w:rsid w:val="23294CFF"/>
    <w:rsid w:val="23787408"/>
    <w:rsid w:val="23CE2F9E"/>
    <w:rsid w:val="23D4417B"/>
    <w:rsid w:val="23E00A04"/>
    <w:rsid w:val="245729C4"/>
    <w:rsid w:val="245931AF"/>
    <w:rsid w:val="247C5D7F"/>
    <w:rsid w:val="24A85EE5"/>
    <w:rsid w:val="25021151"/>
    <w:rsid w:val="251D242F"/>
    <w:rsid w:val="2532293B"/>
    <w:rsid w:val="25496D80"/>
    <w:rsid w:val="26C62652"/>
    <w:rsid w:val="28DB0637"/>
    <w:rsid w:val="28FF4E4F"/>
    <w:rsid w:val="29802F8C"/>
    <w:rsid w:val="298C1931"/>
    <w:rsid w:val="29A1021A"/>
    <w:rsid w:val="29B43D6F"/>
    <w:rsid w:val="2A1F58FE"/>
    <w:rsid w:val="2A3F69A3"/>
    <w:rsid w:val="2ADE61BC"/>
    <w:rsid w:val="2B940F71"/>
    <w:rsid w:val="2BA016C4"/>
    <w:rsid w:val="2BEA293F"/>
    <w:rsid w:val="2C153E60"/>
    <w:rsid w:val="2C1C22EA"/>
    <w:rsid w:val="2C3A5674"/>
    <w:rsid w:val="2C666469"/>
    <w:rsid w:val="2CDC672B"/>
    <w:rsid w:val="2E2465DC"/>
    <w:rsid w:val="2F083808"/>
    <w:rsid w:val="2F3433B1"/>
    <w:rsid w:val="2FE222AB"/>
    <w:rsid w:val="2FFA291D"/>
    <w:rsid w:val="305C369C"/>
    <w:rsid w:val="31085D41"/>
    <w:rsid w:val="322546D1"/>
    <w:rsid w:val="32D305D1"/>
    <w:rsid w:val="32E225C2"/>
    <w:rsid w:val="335039CF"/>
    <w:rsid w:val="33C1667B"/>
    <w:rsid w:val="34A264AC"/>
    <w:rsid w:val="34B65AB4"/>
    <w:rsid w:val="353D3481"/>
    <w:rsid w:val="35951B6D"/>
    <w:rsid w:val="361C2FB1"/>
    <w:rsid w:val="365D769B"/>
    <w:rsid w:val="368220F2"/>
    <w:rsid w:val="36C122E8"/>
    <w:rsid w:val="36CA1CEB"/>
    <w:rsid w:val="37500442"/>
    <w:rsid w:val="37F9D72E"/>
    <w:rsid w:val="38012075"/>
    <w:rsid w:val="3805122C"/>
    <w:rsid w:val="385201EA"/>
    <w:rsid w:val="38763ED8"/>
    <w:rsid w:val="38D40BFF"/>
    <w:rsid w:val="3A3B7187"/>
    <w:rsid w:val="3AA840F1"/>
    <w:rsid w:val="3B7E0976"/>
    <w:rsid w:val="3B8E32E7"/>
    <w:rsid w:val="3BAD3B0C"/>
    <w:rsid w:val="3C0417FB"/>
    <w:rsid w:val="3CA11E14"/>
    <w:rsid w:val="3CAD59EE"/>
    <w:rsid w:val="3CBE0765"/>
    <w:rsid w:val="3D1617E6"/>
    <w:rsid w:val="3D1F5E4C"/>
    <w:rsid w:val="3DDB0A22"/>
    <w:rsid w:val="3DEC2988"/>
    <w:rsid w:val="3DFD038D"/>
    <w:rsid w:val="3DFF39E2"/>
    <w:rsid w:val="3E5959D1"/>
    <w:rsid w:val="3EDB2CE7"/>
    <w:rsid w:val="3F3B3E38"/>
    <w:rsid w:val="3F830EED"/>
    <w:rsid w:val="40273D0A"/>
    <w:rsid w:val="40B21825"/>
    <w:rsid w:val="41B97B1D"/>
    <w:rsid w:val="42153FAF"/>
    <w:rsid w:val="42927B60"/>
    <w:rsid w:val="42B63434"/>
    <w:rsid w:val="42F157B6"/>
    <w:rsid w:val="435968D0"/>
    <w:rsid w:val="43656A9D"/>
    <w:rsid w:val="43681D2F"/>
    <w:rsid w:val="43CD4BC8"/>
    <w:rsid w:val="43E066A9"/>
    <w:rsid w:val="43E908BD"/>
    <w:rsid w:val="440B3F21"/>
    <w:rsid w:val="440F482D"/>
    <w:rsid w:val="44B368DF"/>
    <w:rsid w:val="44BC0C9D"/>
    <w:rsid w:val="457412D9"/>
    <w:rsid w:val="4654337F"/>
    <w:rsid w:val="47CA38F8"/>
    <w:rsid w:val="47E51A1D"/>
    <w:rsid w:val="47FD3CCE"/>
    <w:rsid w:val="480321E6"/>
    <w:rsid w:val="4A001853"/>
    <w:rsid w:val="4A0C644A"/>
    <w:rsid w:val="4A192915"/>
    <w:rsid w:val="4A612F25"/>
    <w:rsid w:val="4AB10DA0"/>
    <w:rsid w:val="4B315A3D"/>
    <w:rsid w:val="4BE96317"/>
    <w:rsid w:val="4C7D71E6"/>
    <w:rsid w:val="4CD86A7E"/>
    <w:rsid w:val="4DFC147E"/>
    <w:rsid w:val="4E024DA9"/>
    <w:rsid w:val="4FBCCEE5"/>
    <w:rsid w:val="4FD80B7D"/>
    <w:rsid w:val="4FEF53D0"/>
    <w:rsid w:val="505B6187"/>
    <w:rsid w:val="50F10A09"/>
    <w:rsid w:val="51A11B6E"/>
    <w:rsid w:val="526B756D"/>
    <w:rsid w:val="52831274"/>
    <w:rsid w:val="5312128A"/>
    <w:rsid w:val="5453081C"/>
    <w:rsid w:val="54C53DC5"/>
    <w:rsid w:val="5583158B"/>
    <w:rsid w:val="56496330"/>
    <w:rsid w:val="56A77422"/>
    <w:rsid w:val="56AF6ADB"/>
    <w:rsid w:val="56C56833"/>
    <w:rsid w:val="56E04C87"/>
    <w:rsid w:val="57452F9B"/>
    <w:rsid w:val="579D6934"/>
    <w:rsid w:val="57DF19B7"/>
    <w:rsid w:val="57EC078A"/>
    <w:rsid w:val="586D09FC"/>
    <w:rsid w:val="589F6186"/>
    <w:rsid w:val="58D565A1"/>
    <w:rsid w:val="59837DAB"/>
    <w:rsid w:val="5A6B64A2"/>
    <w:rsid w:val="5AA601F5"/>
    <w:rsid w:val="5ADC59C5"/>
    <w:rsid w:val="5AFF03F7"/>
    <w:rsid w:val="5BA92B95"/>
    <w:rsid w:val="5BAF9BF5"/>
    <w:rsid w:val="5BDF5C13"/>
    <w:rsid w:val="5C790A7D"/>
    <w:rsid w:val="5C79253A"/>
    <w:rsid w:val="5C902F0B"/>
    <w:rsid w:val="5CA6628A"/>
    <w:rsid w:val="5D2C42B6"/>
    <w:rsid w:val="5D6F61DE"/>
    <w:rsid w:val="5D8365CC"/>
    <w:rsid w:val="5DE63363"/>
    <w:rsid w:val="5DFB8DB0"/>
    <w:rsid w:val="5E274ED0"/>
    <w:rsid w:val="5E5EF40C"/>
    <w:rsid w:val="5F3D80A3"/>
    <w:rsid w:val="5FFF1AEF"/>
    <w:rsid w:val="5FFF353C"/>
    <w:rsid w:val="5FFF742D"/>
    <w:rsid w:val="60655BC8"/>
    <w:rsid w:val="61045C75"/>
    <w:rsid w:val="613D4B85"/>
    <w:rsid w:val="61D373F6"/>
    <w:rsid w:val="61E11B13"/>
    <w:rsid w:val="629E17B2"/>
    <w:rsid w:val="636FDB89"/>
    <w:rsid w:val="63E952D4"/>
    <w:rsid w:val="63F141F6"/>
    <w:rsid w:val="642A7420"/>
    <w:rsid w:val="64370110"/>
    <w:rsid w:val="647C0409"/>
    <w:rsid w:val="65827169"/>
    <w:rsid w:val="65867EED"/>
    <w:rsid w:val="658E7B9D"/>
    <w:rsid w:val="659B647C"/>
    <w:rsid w:val="65D8322D"/>
    <w:rsid w:val="669A79ED"/>
    <w:rsid w:val="67144738"/>
    <w:rsid w:val="673F4B0E"/>
    <w:rsid w:val="68030A35"/>
    <w:rsid w:val="68696F3D"/>
    <w:rsid w:val="68D93E6E"/>
    <w:rsid w:val="69652105"/>
    <w:rsid w:val="6A356EA0"/>
    <w:rsid w:val="6A462E5B"/>
    <w:rsid w:val="6A977E39"/>
    <w:rsid w:val="6BBC4452"/>
    <w:rsid w:val="6BEB1F0C"/>
    <w:rsid w:val="6BFA4EC3"/>
    <w:rsid w:val="6C90660F"/>
    <w:rsid w:val="6D2949B7"/>
    <w:rsid w:val="6D33797F"/>
    <w:rsid w:val="6DE73BF4"/>
    <w:rsid w:val="6E5B0E2F"/>
    <w:rsid w:val="6ED36C87"/>
    <w:rsid w:val="6EF52588"/>
    <w:rsid w:val="6F667AFB"/>
    <w:rsid w:val="6FCF9C0A"/>
    <w:rsid w:val="6FD12ADD"/>
    <w:rsid w:val="6FD75E75"/>
    <w:rsid w:val="6FED6ABB"/>
    <w:rsid w:val="6FEEE552"/>
    <w:rsid w:val="704E0CBB"/>
    <w:rsid w:val="705D2CAC"/>
    <w:rsid w:val="70E707C8"/>
    <w:rsid w:val="718A5D23"/>
    <w:rsid w:val="71B93FAE"/>
    <w:rsid w:val="735F75DE"/>
    <w:rsid w:val="73AF3B5C"/>
    <w:rsid w:val="743E7E73"/>
    <w:rsid w:val="74A52E74"/>
    <w:rsid w:val="74FCC4A6"/>
    <w:rsid w:val="75078EB9"/>
    <w:rsid w:val="754E0E15"/>
    <w:rsid w:val="75CC36F5"/>
    <w:rsid w:val="75EBB21B"/>
    <w:rsid w:val="75FF71E0"/>
    <w:rsid w:val="76341F78"/>
    <w:rsid w:val="76523C39"/>
    <w:rsid w:val="768FE72C"/>
    <w:rsid w:val="769431A0"/>
    <w:rsid w:val="76F8734E"/>
    <w:rsid w:val="76FD6F97"/>
    <w:rsid w:val="774D7DB1"/>
    <w:rsid w:val="77696B4E"/>
    <w:rsid w:val="776E6AF6"/>
    <w:rsid w:val="776EC53C"/>
    <w:rsid w:val="7777A9B0"/>
    <w:rsid w:val="7782124A"/>
    <w:rsid w:val="77CD4BBB"/>
    <w:rsid w:val="783E7867"/>
    <w:rsid w:val="784C3984"/>
    <w:rsid w:val="787735AE"/>
    <w:rsid w:val="79643165"/>
    <w:rsid w:val="796C21B2"/>
    <w:rsid w:val="799FB0B8"/>
    <w:rsid w:val="7A1A4879"/>
    <w:rsid w:val="7A7FC278"/>
    <w:rsid w:val="7BAFF9CA"/>
    <w:rsid w:val="7BBFD766"/>
    <w:rsid w:val="7BFB81FE"/>
    <w:rsid w:val="7BFDBBEB"/>
    <w:rsid w:val="7C6B6751"/>
    <w:rsid w:val="7CAB2FF1"/>
    <w:rsid w:val="7CC3658D"/>
    <w:rsid w:val="7CEA1D6C"/>
    <w:rsid w:val="7CF4BD90"/>
    <w:rsid w:val="7D5A7E1A"/>
    <w:rsid w:val="7D911136"/>
    <w:rsid w:val="7E10135E"/>
    <w:rsid w:val="7E2E4D26"/>
    <w:rsid w:val="7E39772C"/>
    <w:rsid w:val="7E57C002"/>
    <w:rsid w:val="7E663674"/>
    <w:rsid w:val="7E9A331D"/>
    <w:rsid w:val="7EF0556B"/>
    <w:rsid w:val="7EF333B3"/>
    <w:rsid w:val="7F23FA74"/>
    <w:rsid w:val="7F435763"/>
    <w:rsid w:val="7F7F304A"/>
    <w:rsid w:val="7F87CF5B"/>
    <w:rsid w:val="7F8943D7"/>
    <w:rsid w:val="7F9BA99C"/>
    <w:rsid w:val="7FE42AA2"/>
    <w:rsid w:val="7FEDB9F3"/>
    <w:rsid w:val="7FFDBE57"/>
    <w:rsid w:val="7FFDCDA6"/>
    <w:rsid w:val="7FFE8CE1"/>
    <w:rsid w:val="87BFEAD2"/>
    <w:rsid w:val="88FDCE89"/>
    <w:rsid w:val="8FAD4577"/>
    <w:rsid w:val="96B4A72D"/>
    <w:rsid w:val="9E7FB7CB"/>
    <w:rsid w:val="A7730E73"/>
    <w:rsid w:val="A7BBFB49"/>
    <w:rsid w:val="ADFFEE2C"/>
    <w:rsid w:val="AE7EEB11"/>
    <w:rsid w:val="AFDDC820"/>
    <w:rsid w:val="BBCB2D76"/>
    <w:rsid w:val="BE739035"/>
    <w:rsid w:val="BFECDC00"/>
    <w:rsid w:val="BFEF9819"/>
    <w:rsid w:val="C3DA6B31"/>
    <w:rsid w:val="C5BF17E9"/>
    <w:rsid w:val="CCDFF261"/>
    <w:rsid w:val="CEFBB9BF"/>
    <w:rsid w:val="D7FE1222"/>
    <w:rsid w:val="DBF3B526"/>
    <w:rsid w:val="DDBD3AEA"/>
    <w:rsid w:val="DDFFADCD"/>
    <w:rsid w:val="DEFE1D02"/>
    <w:rsid w:val="DFBFAB85"/>
    <w:rsid w:val="DFEBDCE7"/>
    <w:rsid w:val="DFF72988"/>
    <w:rsid w:val="DFFBC41B"/>
    <w:rsid w:val="E2FC1539"/>
    <w:rsid w:val="E3E9F18F"/>
    <w:rsid w:val="E5AF155D"/>
    <w:rsid w:val="E7721F5F"/>
    <w:rsid w:val="EC98A4E5"/>
    <w:rsid w:val="ECBF9B93"/>
    <w:rsid w:val="EE8F70C6"/>
    <w:rsid w:val="EFB34185"/>
    <w:rsid w:val="F5DF0524"/>
    <w:rsid w:val="F68F6D9B"/>
    <w:rsid w:val="F7795171"/>
    <w:rsid w:val="F7AD8AFD"/>
    <w:rsid w:val="F7FED86D"/>
    <w:rsid w:val="FB77E892"/>
    <w:rsid w:val="FBFC667E"/>
    <w:rsid w:val="FD3B318C"/>
    <w:rsid w:val="FD3B467C"/>
    <w:rsid w:val="FD7E0E9D"/>
    <w:rsid w:val="FD7F2D8A"/>
    <w:rsid w:val="FDDB340B"/>
    <w:rsid w:val="FE7A3DD5"/>
    <w:rsid w:val="FEDB5D1A"/>
    <w:rsid w:val="FEDFEB72"/>
    <w:rsid w:val="FEFF999A"/>
    <w:rsid w:val="FF76EF80"/>
    <w:rsid w:val="FFE9BB29"/>
    <w:rsid w:val="FFFB9428"/>
    <w:rsid w:val="FFFBF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510"/>
        <w:tab w:val="right" w:pos="9020"/>
      </w:tabs>
      <w:autoSpaceDE/>
      <w:autoSpaceDN/>
      <w:adjustRightInd/>
    </w:pPr>
    <w:rPr>
      <w:kern w:val="2"/>
      <w:sz w:val="18"/>
      <w:szCs w:val="20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_Style 2"/>
    <w:basedOn w:val="1"/>
    <w:qFormat/>
    <w:uiPriority w:val="34"/>
    <w:pPr>
      <w:ind w:firstLine="420" w:firstLineChars="200"/>
    </w:p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540</Words>
  <Characters>566</Characters>
  <Lines>17</Lines>
  <Paragraphs>4</Paragraphs>
  <TotalTime>5</TotalTime>
  <ScaleCrop>false</ScaleCrop>
  <LinksUpToDate>false</LinksUpToDate>
  <CharactersWithSpaces>794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2022-06-02T08:50:00Z</dcterms:created>
  <dc:creator>QF</dc:creator>
  <cp:lastModifiedBy>Brian</cp:lastModifiedBy>
  <cp:lastPrinted>2022-06-03T02:42:00Z</cp:lastPrinted>
  <dcterms:modified xsi:type="dcterms:W3CDTF">2025-06-06T02:17:27Z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wqlLaW5nc29mdCBQREYgdG8gV1BTIDc1</vt:lpwstr>
  </property>
  <property fmtid="{D5CDD505-2E9C-101B-9397-08002B2CF9AE}" pid="3" name="Created">
    <vt:filetime>2022-04-08T10:24:18Z</vt:filetime>
  </property>
  <property fmtid="{D5CDD505-2E9C-101B-9397-08002B2CF9AE}" pid="4" name="KSOProductBuildVer">
    <vt:lpwstr>2052-12.1.0.21171</vt:lpwstr>
  </property>
  <property fmtid="{D5CDD505-2E9C-101B-9397-08002B2CF9AE}" pid="5" name="ICV">
    <vt:lpwstr>F3A18A48CC8A47BF9AAD14778022F072_13</vt:lpwstr>
  </property>
  <property fmtid="{D5CDD505-2E9C-101B-9397-08002B2CF9AE}" pid="6" name="KSOTemplateDocerSaveRecord">
    <vt:lpwstr>eyJoZGlkIjoiM2IyZWYzMmU0ZGIxZDAxMTQ0YzZlZWFlNzA5NTA3M2EiLCJ1c2VySWQiOiI0MTIxNzcxNjkifQ==</vt:lpwstr>
  </property>
</Properties>
</file>