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20" w:lineRule="atLeast"/>
        <w:ind w:firstLine="723" w:firstLineChars="200"/>
        <w:jc w:val="both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关于组织申报202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年社区教育优秀课程资源的通知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深入贯彻落实党的二十大精神，落实教育部等九部门《关于进一步推进社区教育发展的意见》(教职成〔2016〕4号)要求，有效提高各类教育主体资源建设的积极性、创造性，满足社区居民多样化、个性化学习需求，推动实现资源共建共享，教育厅组织开展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年社区教育优秀课程资源遴选活动，申报要求如下：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 一）全省各级社区教育机构、高等学校、教科研院所以及其他相关单位，凡自行设计开发、适合社区居民学习的社区教育资源，均可自愿申报。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 二）参评课程资源应符合社区教育的基本规律和特点，具有一定的创新性、时代性、示范性。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参评课程资源应具有针对性和实用价值，选题贴近社会，贴近居民，有助于解决社区居民工作和生活中遇到的某些急难愁盼的问题，鼓励制作申报智慧助老、社区教育助力乡村振兴、新就业群体职业技能提升等选题的优秀课程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（四）参评课程资源应集中体现某个专题或某个知识点，且符合分类要求，具体可参照《山东省社区教育课程资源分类表》（附件 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（五）参评课程资源应遵循课程目标、课程内容、课程实施、课程评价等课程建设的一般规律，教学环节和教学过程完整。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（六）参评课程资源种类一律为视频资源。具体要求为：每个视频资源时长在 30 分钟以内，大小不超过1G，格式为*.MP4， 分辨率在 720P（1280×720）以上（16：9），不接收仅以“PPT+ 配音”方式制作的作品。可以是单个视频，也可以是同一课程或同一主题的系列视频。同一系列视频最多不超过 5 个，且只能作为一个作品申报，严禁拆解为多个作品申报。标准详见《山东省社区教育优秀课程资源遴选标准》（附件 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（七）各市教育（教体）局负责组织辖区内社区教育机构、 教科研院所及其他相关单位资源的申报，每市申报数量总计不超过 50 个（每一大类限 10 个）；各高等学校组织本单位资源的申报，每校申报数量总计不超过 25 个（每一大类限 5个）。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（八）参评课程资源应符合意识形态相关要求，且为原创或具有独立知识产权的作品，如引用他人成果，应事先征得相关著作权人的同意。课程资源内容应符合国家法律法规及出版规定。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（九）凡参加过以往全省社区教育优秀课程资源遴选活动的原作品，本次不得申报，一经发现，即取消参评资格。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请各学院组织教师积极申报，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</w:t>
      </w:r>
      <w:r>
        <w:rPr>
          <w:rFonts w:hint="eastAsia" w:ascii="仿宋" w:hAnsi="仿宋" w:eastAsia="仿宋"/>
          <w:sz w:val="28"/>
          <w:szCs w:val="28"/>
        </w:rPr>
        <w:t>前完成视频资源录制（以“课程资源系列+课程资源类别+课程资源名称”形式命名，例：家庭生活+爱情婚姻类+如何让婚姻保鲜）</w:t>
      </w:r>
      <w:r>
        <w:rPr>
          <w:rFonts w:hint="eastAsia" w:ascii="仿宋" w:hAnsi="仿宋" w:eastAsia="仿宋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9月27号下午下班前携带U盘将视频、</w:t>
      </w:r>
      <w:r>
        <w:rPr>
          <w:rFonts w:hint="eastAsia" w:ascii="仿宋" w:hAnsi="仿宋" w:eastAsia="仿宋"/>
          <w:sz w:val="28"/>
          <w:szCs w:val="28"/>
        </w:rPr>
        <w:t>申报表（附件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）、</w:t>
      </w:r>
      <w:r>
        <w:rPr>
          <w:rFonts w:hint="eastAsia" w:ascii="仿宋" w:hAnsi="仿宋" w:eastAsia="仿宋"/>
          <w:sz w:val="28"/>
          <w:szCs w:val="28"/>
          <w:lang w:eastAsia="zh-CN"/>
        </w:rPr>
        <w:t>汇总表（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附件5：单位盖章、负责人签字）、</w:t>
      </w:r>
      <w:r>
        <w:rPr>
          <w:rFonts w:hint="eastAsia" w:ascii="仿宋" w:hAnsi="仿宋" w:eastAsia="仿宋"/>
          <w:sz w:val="28"/>
          <w:szCs w:val="28"/>
        </w:rPr>
        <w:t>佐证材料（获奖证书等）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等材料电子版报送至厚德楼1107，同时报送附件4、附件5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纸质版材料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，学校组织申报教师进行网络申报。各学院要对教师在课程资源内容设计方面进行指导，在视频录制方面适当予以资助，确保课程资源的高质量、高水平，学校将对获批的省级优秀社区教育优秀课程资源予以认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祁兴芬</w:t>
      </w:r>
      <w:r>
        <w:rPr>
          <w:rFonts w:hint="eastAsia" w:ascii="仿宋" w:hAnsi="仿宋" w:eastAsia="仿宋"/>
          <w:sz w:val="28"/>
          <w:szCs w:val="28"/>
        </w:rPr>
        <w:t>，联系电话：898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5870</w:t>
      </w:r>
      <w:r>
        <w:rPr>
          <w:rFonts w:hint="eastAsia" w:ascii="仿宋" w:hAnsi="仿宋" w:eastAsia="仿宋"/>
          <w:sz w:val="28"/>
          <w:szCs w:val="28"/>
        </w:rPr>
        <w:t>，办公室：厚德楼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1107</w:t>
      </w:r>
      <w:r>
        <w:rPr>
          <w:rFonts w:hint="eastAsia" w:ascii="仿宋" w:hAnsi="仿宋" w:eastAsia="仿宋"/>
          <w:sz w:val="28"/>
          <w:szCs w:val="28"/>
        </w:rPr>
        <w:t>房间。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176" w:firstLineChars="400"/>
        <w:textAlignment w:val="baseline"/>
        <w:rPr>
          <w:sz w:val="28"/>
          <w:szCs w:val="28"/>
        </w:rPr>
      </w:pPr>
      <w:r>
        <w:rPr>
          <w:spacing w:val="7"/>
          <w:sz w:val="28"/>
          <w:szCs w:val="28"/>
        </w:rPr>
        <w:t>附件</w:t>
      </w:r>
      <w:r>
        <w:rPr>
          <w:spacing w:val="7"/>
          <w:sz w:val="24"/>
          <w:szCs w:val="24"/>
        </w:rPr>
        <w:t>：</w:t>
      </w:r>
      <w:r>
        <w:rPr>
          <w:rFonts w:hint="eastAsia"/>
          <w:spacing w:val="7"/>
          <w:sz w:val="24"/>
          <w:szCs w:val="24"/>
          <w:lang w:val="en-US" w:eastAsia="zh-CN"/>
        </w:rPr>
        <w:t xml:space="preserve"> </w:t>
      </w:r>
      <w:r>
        <w:rPr>
          <w:spacing w:val="7"/>
          <w:sz w:val="28"/>
          <w:szCs w:val="28"/>
        </w:rPr>
        <w:t>1.山东省社区教育课程资源分类表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072" w:firstLineChars="700"/>
        <w:textAlignment w:val="baseline"/>
        <w:rPr>
          <w:sz w:val="28"/>
          <w:szCs w:val="28"/>
        </w:rPr>
      </w:pPr>
      <w:r>
        <w:rPr>
          <w:spacing w:val="8"/>
          <w:sz w:val="28"/>
          <w:szCs w:val="28"/>
        </w:rPr>
        <w:t>2.山东省社区教育优秀课程资源遴选标准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072" w:firstLineChars="700"/>
        <w:textAlignment w:val="baseline"/>
        <w:rPr>
          <w:sz w:val="28"/>
          <w:szCs w:val="28"/>
        </w:rPr>
      </w:pPr>
      <w:r>
        <w:rPr>
          <w:rFonts w:hint="eastAsia"/>
          <w:spacing w:val="8"/>
          <w:sz w:val="28"/>
          <w:szCs w:val="28"/>
          <w:lang w:val="en-US" w:eastAsia="zh-CN"/>
        </w:rPr>
        <w:t>4</w:t>
      </w:r>
      <w:r>
        <w:rPr>
          <w:spacing w:val="8"/>
          <w:sz w:val="28"/>
          <w:szCs w:val="28"/>
        </w:rPr>
        <w:t>.山东省社区教育优秀课程资源遴选申报表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072" w:firstLineChars="700"/>
        <w:textAlignment w:val="baseline"/>
        <w:rPr>
          <w:sz w:val="28"/>
          <w:szCs w:val="28"/>
        </w:rPr>
      </w:pPr>
      <w:r>
        <w:rPr>
          <w:rFonts w:hint="eastAsia"/>
          <w:spacing w:val="8"/>
          <w:sz w:val="28"/>
          <w:szCs w:val="28"/>
          <w:lang w:val="en-US" w:eastAsia="zh-CN"/>
        </w:rPr>
        <w:t>5</w:t>
      </w:r>
      <w:r>
        <w:rPr>
          <w:spacing w:val="8"/>
          <w:sz w:val="28"/>
          <w:szCs w:val="28"/>
        </w:rPr>
        <w:t>.山东省社区教育优秀课程资源遴选申报汇总表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rFonts w:ascii="Arial"/>
          <w:sz w:val="24"/>
          <w:szCs w:val="24"/>
        </w:rPr>
      </w:pPr>
    </w:p>
    <w:p>
      <w:pPr>
        <w:spacing w:line="299" w:lineRule="auto"/>
        <w:rPr>
          <w:rFonts w:asci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  <w:sectPr>
          <w:footerReference r:id="rId5" w:type="default"/>
          <w:pgSz w:w="11906" w:h="16839"/>
          <w:pgMar w:top="1431" w:right="1447" w:bottom="0" w:left="1518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40" w:line="595" w:lineRule="exact"/>
        <w:ind w:left="14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山东省社区教育课程资源分类表</w:t>
      </w:r>
    </w:p>
    <w:p>
      <w:pPr>
        <w:spacing w:line="213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2438"/>
        <w:gridCol w:w="4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Align w:val="top"/>
          </w:tcPr>
          <w:p>
            <w:pPr>
              <w:spacing w:before="84" w:line="211" w:lineRule="auto"/>
              <w:ind w:left="60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2438" w:type="dxa"/>
            <w:vAlign w:val="top"/>
          </w:tcPr>
          <w:p>
            <w:pPr>
              <w:spacing w:before="84" w:line="211" w:lineRule="auto"/>
              <w:ind w:left="5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课程系列</w:t>
            </w: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76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课程类别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101" w:line="183" w:lineRule="auto"/>
              <w:ind w:left="8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101" w:line="221" w:lineRule="auto"/>
              <w:ind w:left="5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公民素养</w:t>
            </w:r>
          </w:p>
        </w:tc>
        <w:tc>
          <w:tcPr>
            <w:tcW w:w="4795" w:type="dxa"/>
            <w:vAlign w:val="top"/>
          </w:tcPr>
          <w:p>
            <w:pPr>
              <w:spacing w:before="83" w:line="212" w:lineRule="auto"/>
              <w:ind w:left="16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爱国主义类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3" w:line="212" w:lineRule="auto"/>
              <w:ind w:left="16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时事政治类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2" w:line="212" w:lineRule="auto"/>
              <w:ind w:left="16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道德修养类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3" w:line="212" w:lineRule="auto"/>
              <w:ind w:left="160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科学素养类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5" w:line="210" w:lineRule="auto"/>
              <w:ind w:left="16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文化涵养类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6" w:line="210" w:lineRule="auto"/>
              <w:ind w:left="160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公民意识类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6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法律维权类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6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安全教育类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101" w:line="183" w:lineRule="auto"/>
              <w:ind w:left="8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101" w:line="223" w:lineRule="auto"/>
              <w:ind w:left="5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家庭生活</w:t>
            </w: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6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智慧助老类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6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家庭教育类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6" w:line="210" w:lineRule="auto"/>
              <w:ind w:left="16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生活技艺类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6" w:line="210" w:lineRule="auto"/>
              <w:ind w:left="16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旅游休闲类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6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爱情婚姻类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6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家庭理财类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101" w:line="185" w:lineRule="auto"/>
              <w:ind w:left="8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221" w:lineRule="auto"/>
              <w:ind w:left="5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体育保健</w:t>
            </w:r>
          </w:p>
        </w:tc>
        <w:tc>
          <w:tcPr>
            <w:tcW w:w="4795" w:type="dxa"/>
            <w:vAlign w:val="top"/>
          </w:tcPr>
          <w:p>
            <w:pPr>
              <w:spacing w:before="84" w:line="211" w:lineRule="auto"/>
              <w:ind w:left="15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体育健身类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3" w:line="211" w:lineRule="auto"/>
              <w:ind w:left="16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医疗保健类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101" w:line="183" w:lineRule="auto"/>
              <w:ind w:left="8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222" w:lineRule="auto"/>
              <w:ind w:left="5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人文科学</w:t>
            </w:r>
          </w:p>
        </w:tc>
        <w:tc>
          <w:tcPr>
            <w:tcW w:w="4795" w:type="dxa"/>
            <w:vAlign w:val="top"/>
          </w:tcPr>
          <w:p>
            <w:pPr>
              <w:spacing w:before="88" w:line="209" w:lineRule="auto"/>
              <w:ind w:left="16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文学艺术类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6" w:line="210" w:lineRule="auto"/>
              <w:ind w:left="16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哲学历史类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100" w:line="182" w:lineRule="auto"/>
              <w:ind w:left="8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101" w:line="222" w:lineRule="auto"/>
              <w:ind w:left="6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职业技能</w:t>
            </w:r>
          </w:p>
        </w:tc>
        <w:tc>
          <w:tcPr>
            <w:tcW w:w="4795" w:type="dxa"/>
            <w:vAlign w:val="top"/>
          </w:tcPr>
          <w:p>
            <w:pPr>
              <w:spacing w:before="86" w:line="210" w:lineRule="auto"/>
              <w:ind w:left="16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就业指导类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6" w:line="210" w:lineRule="auto"/>
              <w:ind w:left="16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工商服贸类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5" w:line="210" w:lineRule="auto"/>
              <w:ind w:left="6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社区教育助力乡村振兴类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5" w:type="dxa"/>
            <w:vAlign w:val="top"/>
          </w:tcPr>
          <w:p>
            <w:pPr>
              <w:spacing w:before="87" w:line="212" w:lineRule="auto"/>
              <w:ind w:left="4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新就业群体职业技能提升类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18" w:bottom="1781" w:left="1418" w:header="0" w:footer="1531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30" w:lineRule="auto"/>
        <w:ind w:left="4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241" w:line="596" w:lineRule="exact"/>
        <w:ind w:left="11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山东省社区教育优秀课程资源遴选标准</w:t>
      </w:r>
    </w:p>
    <w:p>
      <w:pPr>
        <w:spacing w:line="213" w:lineRule="exact"/>
      </w:pPr>
    </w:p>
    <w:tbl>
      <w:tblPr>
        <w:tblStyle w:val="5"/>
        <w:tblW w:w="99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475"/>
        <w:gridCol w:w="5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08" w:type="dxa"/>
            <w:vAlign w:val="top"/>
          </w:tcPr>
          <w:p>
            <w:pPr>
              <w:spacing w:before="243" w:line="226" w:lineRule="auto"/>
              <w:ind w:left="22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一级指标</w:t>
            </w:r>
          </w:p>
        </w:tc>
        <w:tc>
          <w:tcPr>
            <w:tcW w:w="2475" w:type="dxa"/>
            <w:vAlign w:val="top"/>
          </w:tcPr>
          <w:p>
            <w:pPr>
              <w:spacing w:before="243" w:line="226" w:lineRule="auto"/>
              <w:ind w:left="61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二级指标</w:t>
            </w:r>
          </w:p>
        </w:tc>
        <w:tc>
          <w:tcPr>
            <w:tcW w:w="5729" w:type="dxa"/>
            <w:vAlign w:val="top"/>
          </w:tcPr>
          <w:p>
            <w:pPr>
              <w:spacing w:before="244" w:line="228" w:lineRule="auto"/>
              <w:ind w:left="223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指标释义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100" w:line="222" w:lineRule="auto"/>
              <w:ind w:left="2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教学内容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101" w:line="222" w:lineRule="auto"/>
              <w:ind w:left="6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内容恰当</w:t>
            </w:r>
          </w:p>
        </w:tc>
        <w:tc>
          <w:tcPr>
            <w:tcW w:w="5729" w:type="dxa"/>
            <w:vAlign w:val="top"/>
          </w:tcPr>
          <w:p>
            <w:pPr>
              <w:spacing w:before="126" w:line="298" w:lineRule="auto"/>
              <w:ind w:left="115" w:right="25" w:firstLine="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参评课程资源应符合社区教育的基本规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31"/>
                <w:szCs w:val="31"/>
              </w:rPr>
              <w:t>律和特点，无政治性错误，无科学性、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>知识性错误，凸显社会主义核心价值观，</w:t>
            </w:r>
          </w:p>
          <w:p>
            <w:pPr>
              <w:spacing w:line="218" w:lineRule="auto"/>
              <w:ind w:left="1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符合公序良俗；</w:t>
            </w:r>
            <w:r>
              <w:rPr>
                <w:rFonts w:ascii="仿宋" w:hAnsi="仿宋" w:eastAsia="仿宋" w:cs="仿宋"/>
                <w:spacing w:val="-6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内容量设置得当。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101" w:line="222" w:lineRule="auto"/>
              <w:ind w:left="4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能正确归类</w:t>
            </w:r>
          </w:p>
        </w:tc>
        <w:tc>
          <w:tcPr>
            <w:tcW w:w="5729" w:type="dxa"/>
            <w:vAlign w:val="top"/>
          </w:tcPr>
          <w:p>
            <w:pPr>
              <w:spacing w:before="128" w:line="298" w:lineRule="auto"/>
              <w:ind w:left="121" w:hanging="2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凡不能归于下列五类（公民素养、家庭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生活、体育保健、人文科学、职业技能）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者，暂不纳入评审范围；评审采用分类</w:t>
            </w:r>
          </w:p>
          <w:p>
            <w:pPr>
              <w:spacing w:line="217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评审。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100" w:line="222" w:lineRule="auto"/>
              <w:ind w:left="2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教学设计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101" w:line="222" w:lineRule="auto"/>
              <w:ind w:left="6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选题恰当</w:t>
            </w:r>
          </w:p>
        </w:tc>
        <w:tc>
          <w:tcPr>
            <w:tcW w:w="5729" w:type="dxa"/>
            <w:vAlign w:val="top"/>
          </w:tcPr>
          <w:p>
            <w:pPr>
              <w:spacing w:before="129" w:line="298" w:lineRule="auto"/>
              <w:ind w:left="132" w:right="10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资源选题应符合国家法律法规及版权要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求，切合居民学习需求，应集中表现某</w:t>
            </w:r>
          </w:p>
          <w:p>
            <w:pPr>
              <w:spacing w:before="1" w:line="216" w:lineRule="auto"/>
              <w:ind w:left="1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个专题或某个知识点，小而精。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100" w:line="222" w:lineRule="auto"/>
              <w:ind w:left="6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设计合理</w:t>
            </w:r>
          </w:p>
        </w:tc>
        <w:tc>
          <w:tcPr>
            <w:tcW w:w="5729" w:type="dxa"/>
            <w:vAlign w:val="top"/>
          </w:tcPr>
          <w:p>
            <w:pPr>
              <w:spacing w:before="133" w:line="297" w:lineRule="auto"/>
              <w:ind w:left="146" w:right="10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围绕教学或学习目标进行科学设计，且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能解决生产、生活或教学、学习过程中</w:t>
            </w:r>
          </w:p>
          <w:p>
            <w:pPr>
              <w:spacing w:line="216" w:lineRule="auto"/>
              <w:ind w:left="1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的重点、难点、疑难问题。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101" w:line="223" w:lineRule="auto"/>
              <w:ind w:left="6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结构完整</w:t>
            </w:r>
          </w:p>
        </w:tc>
        <w:tc>
          <w:tcPr>
            <w:tcW w:w="5729" w:type="dxa"/>
            <w:vAlign w:val="top"/>
          </w:tcPr>
          <w:p>
            <w:pPr>
              <w:spacing w:before="133" w:line="297" w:lineRule="auto"/>
              <w:ind w:left="119" w:right="1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遵循课程目标、课程内容、课程实施、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课程评价等课程建设的一般规律。教学</w:t>
            </w:r>
          </w:p>
          <w:p>
            <w:pPr>
              <w:spacing w:line="216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环节和教学过程完整。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100" w:line="223" w:lineRule="auto"/>
              <w:ind w:left="6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教法巧妙</w:t>
            </w:r>
          </w:p>
        </w:tc>
        <w:tc>
          <w:tcPr>
            <w:tcW w:w="5729" w:type="dxa"/>
            <w:vAlign w:val="top"/>
          </w:tcPr>
          <w:p>
            <w:pPr>
              <w:spacing w:before="130" w:line="299" w:lineRule="auto"/>
              <w:ind w:left="137" w:right="107" w:hanging="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教学理念先进，教学方法富有创意，教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学表达深入浅出，形象生动，启发性、</w:t>
            </w:r>
          </w:p>
          <w:p>
            <w:pPr>
              <w:spacing w:line="216" w:lineRule="auto"/>
              <w:ind w:left="1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感染力强。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859" w:bottom="1784" w:left="1129" w:header="0" w:footer="1531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5"/>
        <w:tblW w:w="99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475"/>
        <w:gridCol w:w="5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08" w:type="dxa"/>
            <w:vAlign w:val="top"/>
          </w:tcPr>
          <w:p>
            <w:pPr>
              <w:spacing w:before="244" w:line="226" w:lineRule="auto"/>
              <w:ind w:left="22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一级指标</w:t>
            </w:r>
          </w:p>
        </w:tc>
        <w:tc>
          <w:tcPr>
            <w:tcW w:w="2475" w:type="dxa"/>
            <w:vAlign w:val="top"/>
          </w:tcPr>
          <w:p>
            <w:pPr>
              <w:spacing w:before="244" w:line="226" w:lineRule="auto"/>
              <w:ind w:left="61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二级指标</w:t>
            </w:r>
          </w:p>
        </w:tc>
        <w:tc>
          <w:tcPr>
            <w:tcW w:w="5729" w:type="dxa"/>
            <w:vAlign w:val="top"/>
          </w:tcPr>
          <w:p>
            <w:pPr>
              <w:spacing w:before="244" w:line="228" w:lineRule="auto"/>
              <w:ind w:left="223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指标释义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100" w:line="220" w:lineRule="auto"/>
              <w:ind w:left="2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制作技术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101" w:line="222" w:lineRule="auto"/>
              <w:ind w:left="2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合乎技术要求</w:t>
            </w:r>
          </w:p>
        </w:tc>
        <w:tc>
          <w:tcPr>
            <w:tcW w:w="5729" w:type="dxa"/>
            <w:vAlign w:val="top"/>
          </w:tcPr>
          <w:p>
            <w:pPr>
              <w:spacing w:before="111" w:line="286" w:lineRule="auto"/>
              <w:ind w:left="124" w:right="17" w:firstLine="22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画质清晰，图像稳定，声音与画面同步。</w:t>
            </w: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视频格式为支持网络在线播放的流媒体</w:t>
            </w:r>
          </w:p>
          <w:p>
            <w:pPr>
              <w:spacing w:line="215" w:lineRule="auto"/>
              <w:ind w:left="1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格式。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101" w:line="222" w:lineRule="auto"/>
              <w:ind w:left="6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语言规范</w:t>
            </w:r>
          </w:p>
        </w:tc>
        <w:tc>
          <w:tcPr>
            <w:tcW w:w="5729" w:type="dxa"/>
            <w:vAlign w:val="top"/>
          </w:tcPr>
          <w:p>
            <w:pPr>
              <w:spacing w:before="115" w:line="480" w:lineRule="exact"/>
              <w:ind w:left="1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position w:val="12"/>
                <w:sz w:val="31"/>
                <w:szCs w:val="31"/>
              </w:rPr>
              <w:t>语言标准、流畅，声音清晰、洪亮，</w:t>
            </w:r>
            <w:r>
              <w:rPr>
                <w:rFonts w:ascii="仿宋" w:hAnsi="仿宋" w:eastAsia="仿宋" w:cs="仿宋"/>
                <w:spacing w:val="-76"/>
                <w:position w:val="1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position w:val="12"/>
                <w:sz w:val="31"/>
                <w:szCs w:val="31"/>
              </w:rPr>
              <w:t>富</w:t>
            </w:r>
          </w:p>
          <w:p>
            <w:pPr>
              <w:spacing w:before="1" w:line="213" w:lineRule="auto"/>
              <w:ind w:left="1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有节奏感和感染力。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100" w:line="222" w:lineRule="auto"/>
              <w:ind w:left="5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形式新颖</w:t>
            </w:r>
          </w:p>
        </w:tc>
        <w:tc>
          <w:tcPr>
            <w:tcW w:w="5729" w:type="dxa"/>
            <w:vAlign w:val="top"/>
          </w:tcPr>
          <w:p>
            <w:pPr>
              <w:spacing w:before="115" w:line="480" w:lineRule="exact"/>
              <w:ind w:left="1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position w:val="12"/>
                <w:sz w:val="31"/>
                <w:szCs w:val="31"/>
              </w:rPr>
              <w:t>录制方法与课程内容结合得当，表现手</w:t>
            </w:r>
          </w:p>
          <w:p>
            <w:pPr>
              <w:spacing w:line="213" w:lineRule="auto"/>
              <w:ind w:left="1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法新颖。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101" w:line="222" w:lineRule="auto"/>
              <w:ind w:left="2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教学效果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101" w:line="222" w:lineRule="auto"/>
              <w:ind w:left="2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达成教学目标</w:t>
            </w:r>
          </w:p>
        </w:tc>
        <w:tc>
          <w:tcPr>
            <w:tcW w:w="5729" w:type="dxa"/>
            <w:vAlign w:val="top"/>
          </w:tcPr>
          <w:p>
            <w:pPr>
              <w:spacing w:before="115" w:line="286" w:lineRule="auto"/>
              <w:ind w:left="155" w:right="107" w:hanging="9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能完成设定教学目标，能有效解决实际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问题，能提高学习者知识、道德修养水</w:t>
            </w:r>
          </w:p>
          <w:p>
            <w:pPr>
              <w:spacing w:before="1" w:line="212" w:lineRule="auto"/>
              <w:ind w:left="1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准或生活、生产能力。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spacing w:before="187" w:line="222" w:lineRule="auto"/>
              <w:ind w:left="4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有推广价值</w:t>
            </w:r>
          </w:p>
        </w:tc>
        <w:tc>
          <w:tcPr>
            <w:tcW w:w="5729" w:type="dxa"/>
            <w:vAlign w:val="top"/>
          </w:tcPr>
          <w:p>
            <w:pPr>
              <w:spacing w:before="186" w:line="221" w:lineRule="auto"/>
              <w:ind w:left="1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符合现实需要，有较大的推广价值。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101" w:line="222" w:lineRule="auto"/>
              <w:ind w:left="2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社会评价</w:t>
            </w:r>
          </w:p>
        </w:tc>
        <w:tc>
          <w:tcPr>
            <w:tcW w:w="2475" w:type="dxa"/>
            <w:vAlign w:val="top"/>
          </w:tcPr>
          <w:p>
            <w:pPr>
              <w:spacing w:before="182" w:line="222" w:lineRule="auto"/>
              <w:ind w:left="2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使用一年以上</w:t>
            </w:r>
          </w:p>
        </w:tc>
        <w:tc>
          <w:tcPr>
            <w:tcW w:w="57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101" w:line="286" w:lineRule="auto"/>
              <w:ind w:left="125" w:right="109" w:firstLine="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学习者使用频率较高，使用人数较多，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社会影响较大，效果好（此项需提供佐</w:t>
            </w:r>
          </w:p>
          <w:p>
            <w:pPr>
              <w:spacing w:line="220" w:lineRule="auto"/>
              <w:ind w:left="1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证材料）。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100" w:line="480" w:lineRule="exact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position w:val="1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使用率高，</w:t>
            </w:r>
          </w:p>
          <w:p>
            <w:pPr>
              <w:spacing w:line="222" w:lineRule="auto"/>
              <w:ind w:left="7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效果好</w:t>
            </w:r>
          </w:p>
        </w:tc>
        <w:tc>
          <w:tcPr>
            <w:tcW w:w="57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859" w:bottom="1781" w:left="1129" w:header="0" w:footer="1531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30" w:lineRule="auto"/>
        <w:ind w:left="366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4</w:t>
      </w:r>
    </w:p>
    <w:p>
      <w:pPr>
        <w:spacing w:before="153" w:line="226" w:lineRule="auto"/>
        <w:ind w:left="15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山东省社区教育优秀课程资源遴选申报表</w:t>
      </w:r>
    </w:p>
    <w:tbl>
      <w:tblPr>
        <w:tblStyle w:val="5"/>
        <w:tblW w:w="9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627"/>
        <w:gridCol w:w="2049"/>
        <w:gridCol w:w="26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18" w:type="dxa"/>
            <w:vAlign w:val="top"/>
          </w:tcPr>
          <w:p>
            <w:pPr>
              <w:spacing w:before="196" w:line="221" w:lineRule="auto"/>
              <w:ind w:left="4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课程名称</w:t>
            </w:r>
          </w:p>
        </w:tc>
        <w:tc>
          <w:tcPr>
            <w:tcW w:w="729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218" w:type="dxa"/>
            <w:vAlign w:val="top"/>
          </w:tcPr>
          <w:p>
            <w:pPr>
              <w:spacing w:before="192" w:line="222" w:lineRule="auto"/>
              <w:ind w:left="4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课程系列</w:t>
            </w:r>
          </w:p>
        </w:tc>
        <w:tc>
          <w:tcPr>
            <w:tcW w:w="262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vAlign w:val="top"/>
          </w:tcPr>
          <w:p>
            <w:pPr>
              <w:spacing w:before="192" w:line="222" w:lineRule="auto"/>
              <w:ind w:left="3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课程类别</w:t>
            </w:r>
          </w:p>
        </w:tc>
        <w:tc>
          <w:tcPr>
            <w:tcW w:w="26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18" w:type="dxa"/>
            <w:vAlign w:val="top"/>
          </w:tcPr>
          <w:p>
            <w:pPr>
              <w:spacing w:before="194" w:line="222" w:lineRule="auto"/>
              <w:ind w:left="3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课程负责人</w:t>
            </w:r>
          </w:p>
        </w:tc>
        <w:tc>
          <w:tcPr>
            <w:tcW w:w="2627" w:type="dxa"/>
            <w:vAlign w:val="top"/>
          </w:tcPr>
          <w:p>
            <w:pPr>
              <w:pStyle w:val="6"/>
            </w:pPr>
          </w:p>
        </w:tc>
        <w:tc>
          <w:tcPr>
            <w:tcW w:w="2049" w:type="dxa"/>
            <w:vAlign w:val="top"/>
          </w:tcPr>
          <w:p>
            <w:pPr>
              <w:spacing w:before="194" w:line="223" w:lineRule="auto"/>
              <w:ind w:left="3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26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18" w:type="dxa"/>
            <w:vAlign w:val="top"/>
          </w:tcPr>
          <w:p>
            <w:pPr>
              <w:spacing w:before="195" w:line="223" w:lineRule="auto"/>
              <w:ind w:left="5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团队成员</w:t>
            </w:r>
          </w:p>
        </w:tc>
        <w:tc>
          <w:tcPr>
            <w:tcW w:w="729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18" w:type="dxa"/>
            <w:vAlign w:val="top"/>
          </w:tcPr>
          <w:p>
            <w:pPr>
              <w:spacing w:before="195" w:line="221" w:lineRule="auto"/>
              <w:ind w:left="5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申报单位</w:t>
            </w:r>
          </w:p>
        </w:tc>
        <w:tc>
          <w:tcPr>
            <w:tcW w:w="729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2218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101" w:line="220" w:lineRule="auto"/>
              <w:ind w:left="4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作者承诺</w:t>
            </w:r>
          </w:p>
        </w:tc>
        <w:tc>
          <w:tcPr>
            <w:tcW w:w="7293" w:type="dxa"/>
            <w:gridSpan w:val="3"/>
            <w:vAlign w:val="top"/>
          </w:tcPr>
          <w:p>
            <w:pPr>
              <w:spacing w:before="193" w:line="581" w:lineRule="exact"/>
              <w:ind w:left="7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position w:val="20"/>
                <w:sz w:val="31"/>
                <w:szCs w:val="31"/>
              </w:rPr>
              <w:t>课程资源不存在任何知识产权问题，且符合国</w:t>
            </w:r>
          </w:p>
          <w:p>
            <w:pPr>
              <w:spacing w:line="222" w:lineRule="auto"/>
              <w:ind w:left="1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家法律法规及出版规定。</w:t>
            </w:r>
          </w:p>
          <w:p>
            <w:pPr>
              <w:pStyle w:val="6"/>
              <w:spacing w:line="340" w:lineRule="auto"/>
            </w:pPr>
          </w:p>
          <w:p>
            <w:pPr>
              <w:pStyle w:val="6"/>
              <w:spacing w:line="340" w:lineRule="auto"/>
            </w:pPr>
          </w:p>
          <w:p>
            <w:pPr>
              <w:spacing w:before="101" w:line="222" w:lineRule="auto"/>
              <w:ind w:left="33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课程负责人（签字</w:t>
            </w:r>
            <w:r>
              <w:rPr>
                <w:rFonts w:ascii="仿宋" w:hAnsi="仿宋" w:eastAsia="仿宋" w:cs="仿宋"/>
                <w:sz w:val="31"/>
                <w:szCs w:val="31"/>
              </w:rPr>
              <w:t>）：</w:t>
            </w:r>
          </w:p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100" w:line="222" w:lineRule="auto"/>
              <w:ind w:left="4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 xml:space="preserve">  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</w:trPr>
        <w:tc>
          <w:tcPr>
            <w:tcW w:w="2218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101" w:line="221" w:lineRule="auto"/>
              <w:ind w:left="2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申报单位意见</w:t>
            </w:r>
          </w:p>
        </w:tc>
        <w:tc>
          <w:tcPr>
            <w:tcW w:w="7293" w:type="dxa"/>
            <w:gridSpan w:val="3"/>
            <w:vAlign w:val="top"/>
          </w:tcPr>
          <w:p>
            <w:pPr>
              <w:spacing w:before="197" w:line="578" w:lineRule="exact"/>
              <w:ind w:left="8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position w:val="19"/>
                <w:sz w:val="31"/>
                <w:szCs w:val="31"/>
              </w:rPr>
              <w:t>已对课程有关信息和资源内容进行审核，符合</w:t>
            </w:r>
          </w:p>
          <w:p>
            <w:pPr>
              <w:spacing w:line="222" w:lineRule="auto"/>
              <w:ind w:left="1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申报要求，同意申报。</w:t>
            </w:r>
          </w:p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100" w:line="221" w:lineRule="auto"/>
              <w:ind w:left="33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单位负责人（签字</w:t>
            </w:r>
            <w:r>
              <w:rPr>
                <w:rFonts w:ascii="仿宋" w:hAnsi="仿宋" w:eastAsia="仿宋" w:cs="仿宋"/>
                <w:sz w:val="31"/>
                <w:szCs w:val="31"/>
              </w:rPr>
              <w:t>）：</w:t>
            </w:r>
          </w:p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101" w:line="221" w:lineRule="auto"/>
              <w:ind w:left="41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（单位公章）</w:t>
            </w:r>
          </w:p>
          <w:p>
            <w:pPr>
              <w:spacing w:before="210" w:line="222" w:lineRule="auto"/>
              <w:ind w:left="4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pStyle w:val="2"/>
        <w:spacing w:before="127" w:line="501" w:lineRule="exact"/>
        <w:ind w:left="354"/>
      </w:pPr>
      <w:r>
        <w:rPr>
          <w:rFonts w:ascii="黑体" w:hAnsi="黑体" w:eastAsia="黑体" w:cs="黑体"/>
          <w:spacing w:val="4"/>
          <w:position w:val="13"/>
        </w:rPr>
        <w:t>说明：</w:t>
      </w:r>
      <w:r>
        <w:rPr>
          <w:spacing w:val="4"/>
          <w:position w:val="13"/>
        </w:rPr>
        <w:t>1.“课程系列”和“课程类别”按附件1的分类规范填写。</w:t>
      </w:r>
    </w:p>
    <w:p>
      <w:pPr>
        <w:pStyle w:val="2"/>
        <w:spacing w:before="1" w:line="215" w:lineRule="auto"/>
        <w:ind w:left="1321"/>
      </w:pPr>
      <w:r>
        <w:rPr>
          <w:spacing w:val="5"/>
        </w:rPr>
        <w:t>2.该表签字盖章后，</w:t>
      </w:r>
      <w:r>
        <w:rPr>
          <w:spacing w:val="-74"/>
        </w:rPr>
        <w:t xml:space="preserve"> </w:t>
      </w:r>
      <w:r>
        <w:rPr>
          <w:spacing w:val="5"/>
        </w:rPr>
        <w:t>以</w:t>
      </w:r>
      <w:r>
        <w:t>pdf</w:t>
      </w:r>
      <w:r>
        <w:rPr>
          <w:spacing w:val="5"/>
        </w:rPr>
        <w:t>格式在网站指定位置提交。</w:t>
      </w:r>
    </w:p>
    <w:p>
      <w:pPr>
        <w:spacing w:line="215" w:lineRule="auto"/>
        <w:sectPr>
          <w:footerReference r:id="rId9" w:type="default"/>
          <w:pgSz w:w="11906" w:h="16839"/>
          <w:pgMar w:top="1431" w:right="1195" w:bottom="1784" w:left="1194" w:header="0" w:footer="1531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230" w:lineRule="auto"/>
        <w:ind w:left="95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5</w:t>
      </w:r>
    </w:p>
    <w:p>
      <w:pPr>
        <w:spacing w:before="154" w:line="488" w:lineRule="exact"/>
        <w:ind w:left="3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山东省社区教育优秀课程资源遴选申报汇总表</w:t>
      </w:r>
    </w:p>
    <w:p>
      <w:pPr>
        <w:spacing w:line="205" w:lineRule="exact"/>
      </w:pPr>
    </w:p>
    <w:p>
      <w:pPr>
        <w:spacing w:line="205" w:lineRule="exact"/>
        <w:sectPr>
          <w:footerReference r:id="rId10" w:type="default"/>
          <w:pgSz w:w="16839" w:h="11906"/>
          <w:pgMar w:top="1012" w:right="1076" w:bottom="1784" w:left="1061" w:header="0" w:footer="1531" w:gutter="0"/>
          <w:cols w:equalWidth="0" w:num="1">
            <w:col w:w="14701"/>
          </w:cols>
        </w:sectPr>
      </w:pPr>
    </w:p>
    <w:p>
      <w:pPr>
        <w:pStyle w:val="2"/>
        <w:spacing w:before="63" w:line="189" w:lineRule="auto"/>
        <w:ind w:left="949"/>
      </w:pPr>
      <w:r>
        <w:rPr>
          <w:rFonts w:hint="eastAsia"/>
          <w:spacing w:val="6"/>
          <w:lang w:eastAsia="zh-CN"/>
        </w:rPr>
        <w:t>单位</w:t>
      </w:r>
      <w:r>
        <w:rPr>
          <w:spacing w:val="6"/>
        </w:rPr>
        <w:t>（公章）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4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11"/>
        </w:rPr>
        <w:t>电话：</w:t>
      </w:r>
    </w:p>
    <w:p>
      <w:pPr>
        <w:spacing w:line="189" w:lineRule="auto"/>
        <w:sectPr>
          <w:type w:val="continuous"/>
          <w:pgSz w:w="16839" w:h="11906"/>
          <w:pgMar w:top="1012" w:right="1076" w:bottom="1784" w:left="1061" w:header="0" w:footer="1531" w:gutter="0"/>
          <w:cols w:equalWidth="0" w:num="3">
            <w:col w:w="7077" w:space="100"/>
            <w:col w:w="4419" w:space="100"/>
            <w:col w:w="3007"/>
          </w:cols>
        </w:sectPr>
      </w:pPr>
    </w:p>
    <w:p>
      <w:pPr>
        <w:spacing w:line="172" w:lineRule="exact"/>
      </w:pPr>
    </w:p>
    <w:tbl>
      <w:tblPr>
        <w:tblStyle w:val="5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2639"/>
        <w:gridCol w:w="1816"/>
        <w:gridCol w:w="1009"/>
        <w:gridCol w:w="1041"/>
        <w:gridCol w:w="1168"/>
        <w:gridCol w:w="1984"/>
        <w:gridCol w:w="1514"/>
        <w:gridCol w:w="2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76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78" w:line="223" w:lineRule="auto"/>
              <w:ind w:left="3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78" w:line="231" w:lineRule="auto"/>
              <w:ind w:left="8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  <w:p>
            <w:pPr>
              <w:spacing w:line="221" w:lineRule="auto"/>
              <w:ind w:left="6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（规范全称）</w:t>
            </w:r>
          </w:p>
        </w:tc>
        <w:tc>
          <w:tcPr>
            <w:tcW w:w="181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78" w:line="231" w:lineRule="auto"/>
              <w:ind w:left="4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课程资源</w:t>
            </w:r>
          </w:p>
          <w:p>
            <w:pPr>
              <w:spacing w:line="221" w:lineRule="auto"/>
              <w:ind w:left="6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009" w:type="dxa"/>
            <w:vAlign w:val="top"/>
          </w:tcPr>
          <w:p>
            <w:pPr>
              <w:spacing w:before="197" w:line="231" w:lineRule="auto"/>
              <w:ind w:left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课程</w:t>
            </w:r>
          </w:p>
          <w:p>
            <w:pPr>
              <w:spacing w:before="1" w:line="220" w:lineRule="auto"/>
              <w:ind w:left="2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资源</w:t>
            </w:r>
          </w:p>
          <w:p>
            <w:pPr>
              <w:spacing w:before="12" w:line="222" w:lineRule="auto"/>
              <w:ind w:left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系列</w:t>
            </w:r>
          </w:p>
        </w:tc>
        <w:tc>
          <w:tcPr>
            <w:tcW w:w="1041" w:type="dxa"/>
            <w:vAlign w:val="top"/>
          </w:tcPr>
          <w:p>
            <w:pPr>
              <w:spacing w:before="197" w:line="231" w:lineRule="auto"/>
              <w:ind w:left="2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课程</w:t>
            </w:r>
          </w:p>
          <w:p>
            <w:pPr>
              <w:spacing w:before="1" w:line="220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资源</w:t>
            </w:r>
          </w:p>
          <w:p>
            <w:pPr>
              <w:spacing w:before="12" w:line="221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1168" w:type="dxa"/>
            <w:vAlign w:val="top"/>
          </w:tcPr>
          <w:p>
            <w:pPr>
              <w:spacing w:before="197" w:line="231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课程</w:t>
            </w:r>
          </w:p>
          <w:p>
            <w:pPr>
              <w:spacing w:before="1" w:line="220" w:lineRule="auto"/>
              <w:ind w:left="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资源</w:t>
            </w:r>
          </w:p>
          <w:p>
            <w:pPr>
              <w:spacing w:before="13" w:line="222" w:lineRule="auto"/>
              <w:ind w:left="3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内容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22" w:lineRule="auto"/>
              <w:ind w:left="5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  <w:p>
            <w:pPr>
              <w:spacing w:before="10" w:line="222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联系人（手机号）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78" w:line="226" w:lineRule="auto"/>
              <w:ind w:left="523" w:right="273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课程资源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作者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78" w:line="226" w:lineRule="auto"/>
              <w:ind w:left="701" w:right="331" w:hanging="3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课程资源负责人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17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8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例：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37" w:lineRule="auto"/>
              <w:ind w:left="9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xxxxxx</w:t>
            </w:r>
          </w:p>
        </w:tc>
        <w:tc>
          <w:tcPr>
            <w:tcW w:w="181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37" w:lineRule="auto"/>
              <w:ind w:left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xxxxxx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78" w:line="231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公民</w:t>
            </w:r>
          </w:p>
          <w:p>
            <w:pPr>
              <w:spacing w:line="215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素养</w:t>
            </w:r>
          </w:p>
        </w:tc>
        <w:tc>
          <w:tcPr>
            <w:tcW w:w="1041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78" w:line="225" w:lineRule="auto"/>
              <w:ind w:left="183" w:right="157" w:firstLine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意识类</w:t>
            </w:r>
          </w:p>
        </w:tc>
        <w:tc>
          <w:tcPr>
            <w:tcW w:w="1168" w:type="dxa"/>
            <w:vAlign w:val="top"/>
          </w:tcPr>
          <w:p>
            <w:pPr>
              <w:spacing w:before="116" w:line="228" w:lineRule="auto"/>
              <w:ind w:left="223" w:right="156" w:hanging="102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经审核，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无意识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形态方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面错误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37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xxxxxx</w:t>
            </w:r>
          </w:p>
        </w:tc>
        <w:tc>
          <w:tcPr>
            <w:tcW w:w="1514" w:type="dxa"/>
            <w:vAlign w:val="top"/>
          </w:tcPr>
          <w:p>
            <w:pPr>
              <w:spacing w:before="267" w:line="226" w:lineRule="auto"/>
              <w:ind w:left="114" w:right="105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先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列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人，后列全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部成员名单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6" w:lineRule="auto"/>
              <w:ind w:left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手机号、邮箱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6" w:type="dxa"/>
            <w:vAlign w:val="top"/>
          </w:tcPr>
          <w:p>
            <w:pPr>
              <w:spacing w:before="142" w:line="180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1816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16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6" w:type="dxa"/>
            <w:vAlign w:val="top"/>
          </w:tcPr>
          <w:p>
            <w:pPr>
              <w:spacing w:before="144" w:line="180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1816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16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6" w:type="dxa"/>
            <w:vAlign w:val="top"/>
          </w:tcPr>
          <w:p>
            <w:pPr>
              <w:spacing w:before="146" w:line="181" w:lineRule="auto"/>
              <w:ind w:left="5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1816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16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76" w:type="dxa"/>
            <w:vAlign w:val="top"/>
          </w:tcPr>
          <w:p>
            <w:pPr>
              <w:spacing w:before="145" w:line="180" w:lineRule="auto"/>
              <w:ind w:left="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1816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16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76" w:type="dxa"/>
            <w:vAlign w:val="top"/>
          </w:tcPr>
          <w:p>
            <w:pPr>
              <w:spacing w:before="150" w:line="178" w:lineRule="auto"/>
              <w:ind w:left="5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1816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16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76" w:type="dxa"/>
            <w:vAlign w:val="top"/>
          </w:tcPr>
          <w:p>
            <w:pPr>
              <w:spacing w:before="269" w:line="168" w:lineRule="exact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…</w:t>
            </w: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1816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168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91" w:line="193" w:lineRule="auto"/>
        <w:ind w:left="941"/>
      </w:pPr>
      <w:r>
        <w:rPr>
          <w:rFonts w:ascii="黑体" w:hAnsi="黑体" w:eastAsia="黑体" w:cs="黑体"/>
          <w:spacing w:val="8"/>
        </w:rPr>
        <w:t>说明：</w:t>
      </w:r>
      <w:r>
        <w:rPr>
          <w:spacing w:val="8"/>
        </w:rPr>
        <w:t>本表需单位汇总全部课程盖章后分别上传。</w:t>
      </w:r>
    </w:p>
    <w:sectPr>
      <w:type w:val="continuous"/>
      <w:pgSz w:w="16839" w:h="11906"/>
      <w:pgMar w:top="1012" w:right="1076" w:bottom="1784" w:left="1061" w:header="0" w:footer="1531" w:gutter="0"/>
      <w:cols w:equalWidth="0" w:num="1">
        <w:col w:w="147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0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0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9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2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83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OGRmMmM0MWU2MmI2NThjOWIyMzg4N2JjOWMyMGMifQ=="/>
  </w:docVars>
  <w:rsids>
    <w:rsidRoot w:val="00000000"/>
    <w:rsid w:val="0B300371"/>
    <w:rsid w:val="323E5792"/>
    <w:rsid w:val="33093FF2"/>
    <w:rsid w:val="36507A87"/>
    <w:rsid w:val="3BB07701"/>
    <w:rsid w:val="4387343D"/>
    <w:rsid w:val="462469B5"/>
    <w:rsid w:val="4FAB18F7"/>
    <w:rsid w:val="591470C9"/>
    <w:rsid w:val="597436F6"/>
    <w:rsid w:val="5B720A5E"/>
    <w:rsid w:val="6E7805E6"/>
    <w:rsid w:val="779005E3"/>
    <w:rsid w:val="786F7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2437</Words>
  <Characters>2506</Characters>
  <TotalTime>6</TotalTime>
  <ScaleCrop>false</ScaleCrop>
  <LinksUpToDate>false</LinksUpToDate>
  <CharactersWithSpaces>2574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2023-09-13T14:39:00Z</dcterms:created>
  <dc:creator>文印1</dc:creator>
  <cp:lastModifiedBy>在路上</cp:lastModifiedBy>
  <dcterms:modified xsi:type="dcterms:W3CDTF">2023-09-19T03:30:31Z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2023-09-19T08:53:04Z</vt:filetime>
  </property>
  <property fmtid="{D5CDD505-2E9C-101B-9397-08002B2CF9AE}" pid="4" name="KSOProductBuildVer">
    <vt:lpwstr>2052-12.1.0.15374</vt:lpwstr>
  </property>
  <property fmtid="{D5CDD505-2E9C-101B-9397-08002B2CF9AE}" pid="5" name="ICV">
    <vt:lpwstr>99F740945A2E43F89C959E0462A4C70F_12</vt:lpwstr>
  </property>
</Properties>
</file>