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tabs>
          <w:tab w:val="left" w:pos="2275"/>
        </w:tabs>
        <w:spacing w:line="560" w:lineRule="exact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附件1</w:t>
      </w:r>
    </w:p>
    <w:p>
      <w:pPr>
        <w:spacing w:after="156" w:afterLines="50"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z w:val="44"/>
          <w:szCs w:val="44"/>
        </w:rPr>
        <w:t>20</w:t>
      </w:r>
      <w:r>
        <w:rPr>
          <w:rFonts w:ascii="方正小标宋简体" w:eastAsia="方正小标宋简体"/>
          <w:sz w:val="44"/>
          <w:szCs w:val="44"/>
        </w:rPr>
        <w:t>2</w:t>
      </w:r>
      <w:r>
        <w:rPr>
          <w:rFonts w:hint="eastAsia" w:ascii="方正小标宋简体" w:eastAsia="方正小标宋简体"/>
          <w:sz w:val="44"/>
          <w:szCs w:val="44"/>
        </w:rPr>
        <w:t>2年</w:t>
      </w:r>
      <w:r>
        <w:rPr>
          <w:rFonts w:hint="eastAsia" w:ascii="方正小标宋简体" w:hAnsi="宋体" w:eastAsia="方正小标宋简体"/>
          <w:sz w:val="44"/>
          <w:szCs w:val="44"/>
        </w:rPr>
        <w:t>山东省本科高校教改项目立项</w:t>
      </w:r>
      <w:r>
        <w:rPr>
          <w:rFonts w:ascii="方正小标宋简体" w:hAnsi="宋体" w:eastAsia="方正小标宋简体"/>
          <w:sz w:val="44"/>
          <w:szCs w:val="44"/>
        </w:rPr>
        <w:br w:type="textWrapping"/>
      </w:r>
      <w:r>
        <w:rPr>
          <w:rFonts w:hint="eastAsia" w:ascii="方正小标宋简体" w:hAnsi="宋体" w:eastAsia="方正小标宋简体"/>
          <w:sz w:val="44"/>
          <w:szCs w:val="44"/>
        </w:rPr>
        <w:t>参考指南</w:t>
      </w:r>
    </w:p>
    <w:p>
      <w:pPr>
        <w:spacing w:after="156" w:afterLines="50" w:line="580" w:lineRule="exact"/>
        <w:jc w:val="center"/>
        <w:rPr>
          <w:rFonts w:ascii="方正小标宋简体" w:hAnsi="宋体" w:eastAsia="方正小标宋简体"/>
          <w:sz w:val="44"/>
          <w:szCs w:val="44"/>
        </w:rPr>
      </w:pPr>
    </w:p>
    <w:tbl>
      <w:tblPr>
        <w:tblStyle w:val="3"/>
        <w:tblW w:w="8299" w:type="dxa"/>
        <w:jc w:val="center"/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563"/>
        <w:gridCol w:w="6736"/>
      </w:tblGrid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tblHeader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选题编号</w:t>
            </w:r>
          </w:p>
        </w:tc>
        <w:tc>
          <w:tcPr>
            <w:tcW w:w="6736" w:type="dxa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黑体" w:hAnsi="黑体" w:eastAsia="黑体" w:cs="黑体"/>
              </w:rPr>
            </w:pPr>
            <w:r>
              <w:rPr>
                <w:rFonts w:hint="eastAsia" w:ascii="黑体" w:hAnsi="黑体" w:eastAsia="黑体" w:cs="黑体"/>
              </w:rPr>
              <w:t>选题内容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A、高等教育发展研究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山东高等教育发展战略研究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山东高等教育竞争力研究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新时代高质量高等教育体系研究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高等学校治理体系和治理能力现代化研究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现代大学制度研究与探索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高等学校办学特色的培育研究与实践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山东高校教育资源统筹利用及有效管理研究与实践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高等学校适应地方经济发展研究与实践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应用型大学建设研究与实践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山东新建本科院校发展模式研究与实践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</w:t>
            </w:r>
            <w:r>
              <w:rPr>
                <w:rFonts w:ascii="宋体" w:hAnsi="宋体" w:cs="宋体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山东省高等学校学科专业结构优化研究与实践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A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高等学校服务黄河流域高质量发展研究与实践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A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B、人才培养模式改革与创新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新高考改革下高等学校人才培养模式、体系研究与实践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高等学校应用研究型、应用型人才培养模式研究与实践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高等学校拔尖创新型人才培养模式研究与实践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高等学校卓越人才培养模式研究与实践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高等学校复合型人才培养模式研究与实践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高等学校国际视野及国际化人才培养模式研究与实践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高等学校通识教育教学内容与体系建设研究与实践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高校实践教学模式及运行机制创新研究与实践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B0</w:t>
            </w:r>
            <w:r>
              <w:rPr>
                <w:rFonts w:ascii="宋体" w:hAnsi="宋体" w:cs="宋体"/>
              </w:rPr>
              <w:t>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高等学校产学研协同育人机制研究与实践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</w:t>
            </w:r>
            <w:r>
              <w:rPr>
                <w:rFonts w:ascii="宋体" w:hAnsi="宋体" w:cs="宋体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高等学校全环境立德树人体系建设研究与实践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高等学校“五育并举”人才培养模式研究与实践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高等学校德育教育模式创新研究与实践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hint="eastAsia" w:ascii="宋体" w:hAnsi="宋体" w:cs="宋体"/>
              </w:rPr>
              <w:t>B</w:t>
            </w:r>
            <w:r>
              <w:rPr>
                <w:rFonts w:ascii="宋体" w:hAnsi="宋体" w:cs="宋体"/>
              </w:rPr>
              <w:t>1</w:t>
            </w:r>
            <w:r>
              <w:rPr>
                <w:rFonts w:hint="eastAsia" w:ascii="宋体" w:hAnsi="宋体" w:cs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高等学校体育教育模式创新研究与实践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高等学校美育教育模式创新研究与实践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B15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高等学校劳动教育模式创新研究与实践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高等学校基础学科人才培养模式研究与实践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B17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C、专业建设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</w:t>
            </w:r>
            <w:r>
              <w:rPr>
                <w:rFonts w:hint="eastAsia"/>
              </w:rPr>
              <w:t>多学科、跨专业交叉融合的专业建设模式研究</w:t>
            </w:r>
            <w:r>
              <w:rPr>
                <w:rFonts w:hint="eastAsia" w:ascii="宋体" w:hAnsi="宋体" w:cs="宋体"/>
              </w:rPr>
              <w:t>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高等学校专业群建设研究与实践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高等学校基于产业需求的专业动态调整机制研究与实践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新工科专业建设研究与实践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8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新农科专业建设研究与实践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C06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新医科专业建设研究与实践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新文科专业建设研究与实践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一流专业建设研究与实践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ascii="宋体" w:hAnsi="宋体" w:cs="宋体"/>
              </w:rPr>
              <w:t>C09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微专业建设研究与实践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C10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专业课程体系整体优化研究与实践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</w:pPr>
            <w:r>
              <w:rPr>
                <w:rFonts w:ascii="宋体" w:hAnsi="宋体" w:cs="宋体"/>
              </w:rPr>
              <w:t>C1</w:t>
            </w:r>
            <w:r>
              <w:rPr>
                <w:rFonts w:hint="eastAsia" w:ascii="宋体" w:hAnsi="宋体" w:cs="宋体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8299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D、课程建设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D01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普通本科高校课程思政示范课程建设研究与实践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D02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习近平新时代中国特色社会主义思想“三进”模式研究与实践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DO3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推进《习近平谈治国理政》多语种版本“三进”理论研究与实践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D04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黄河文化、黄河精神进课程研究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D05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一流课程</w:t>
            </w:r>
            <w:r>
              <w:rPr>
                <w:rFonts w:hint="eastAsia" w:ascii="宋体" w:hAnsi="宋体" w:cs="宋体"/>
              </w:rPr>
              <w:t>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D06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微课建设与应用研究</w:t>
            </w:r>
            <w:r>
              <w:rPr>
                <w:rFonts w:hint="eastAsia" w:ascii="宋体" w:hAnsi="宋体" w:cs="宋体"/>
              </w:rPr>
              <w:t>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D07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高等学校教学资源库建设</w:t>
            </w:r>
            <w:r>
              <w:rPr>
                <w:rFonts w:hint="eastAsia" w:ascii="宋体" w:hAnsi="宋体" w:cs="宋体"/>
              </w:rPr>
              <w:t>及</w:t>
            </w:r>
            <w:r>
              <w:rPr>
                <w:rFonts w:ascii="宋体" w:hAnsi="宋体" w:cs="宋体"/>
              </w:rPr>
              <w:t>应用研究</w:t>
            </w:r>
            <w:r>
              <w:rPr>
                <w:rFonts w:hint="eastAsia" w:ascii="宋体" w:hAnsi="宋体" w:cs="宋体"/>
              </w:rPr>
              <w:t>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D08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strike/>
              </w:rPr>
            </w:pPr>
            <w:r>
              <w:rPr>
                <w:rFonts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E、教材建设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0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EO1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高等教育基础学科一流本科</w:t>
            </w:r>
            <w:r>
              <w:rPr>
                <w:rFonts w:ascii="宋体" w:hAnsi="宋体" w:cs="宋体"/>
              </w:rPr>
              <w:t>教材</w:t>
            </w:r>
            <w:r>
              <w:rPr>
                <w:rFonts w:hint="eastAsia" w:ascii="宋体" w:hAnsi="宋体" w:cs="宋体"/>
              </w:rPr>
              <w:t>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EO2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高等教育自然科学类一流本科教材建设研究与实践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ascii="宋体" w:hAnsi="宋体" w:cs="宋体"/>
              </w:rPr>
              <w:t>EO3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高等教育人文社科类一流本科教材建设研究与实践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ascii="宋体" w:hAnsi="宋体" w:cs="宋体"/>
              </w:rPr>
              <w:t>EO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hint="eastAsia" w:ascii="宋体" w:hAnsi="宋体" w:cs="宋体"/>
                <w:kern w:val="2"/>
                <w:sz w:val="21"/>
                <w:szCs w:val="24"/>
                <w:lang w:val="en-US" w:eastAsia="zh-CN" w:bidi="ar-SA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F、教育教学方法改革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高等学校本科教学内容更新机制研究与应用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高等学校研究性教学的探索与实践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pStyle w:val="2"/>
            </w:pPr>
            <w:r>
              <w:rPr>
                <w:rFonts w:hint="eastAsia" w:ascii="宋体" w:hAnsi="宋体" w:cs="宋体"/>
                <w:sz w:val="24"/>
              </w:rPr>
              <w:t>高等学校智慧教学研究与实践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高等学校案例式、启发式、探究式等教学方法研究与实践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高等学校公共基础课教学改革研究与实践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高等学校线上教学方法改革研究与实践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高等学校线上线下混合式教学方法改革研究与实践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高等学校实践教学方法改革研究与实践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F09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G、创新创业教育改革研究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G01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高等学校创新创业与专业教育融合的人才培养模式改革研究与实践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高等学校创新创业教育实践基地建设的研究与实践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高等学校大学生职业生涯规划、就业指导与服务研究与实践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高等学校大学生创新创业教育与就业、创业能力研究与实践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高等学校第二课堂与大学生创新创业能力培养研究与实践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高等学校大学生科技竞赛活动项目培育模式研究与实践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G</w:t>
            </w:r>
            <w:r>
              <w:rPr>
                <w:rFonts w:ascii="宋体" w:hAnsi="宋体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H、基层教学组织与教师队伍建设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高等学校基层教学组织建设研究与实践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高等学校虚拟教研室建设方法与实践探索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高等学校教师教学激励机制研究与实践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高等学校教学名师成长机制研究与实践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高等学校“双师型”教师培养机制研究与实践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高等学校教师发展及服务支持体系研究与实践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H07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高等学校教师职业道德建设研究与实践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高等学校本科生导师制的研究与实践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高等学校青年教师培养研究与实践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高等学校教师多元评价体系研究与实践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H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000000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I、教学管理与质量保障体系建设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I01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高等学校教学管理体制研究与实践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高等学校教学质量监控和保障体系研究与实践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高等学校人才培养质量评价体系、方法研究与实践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高校教学激励机制、评价机制和保障机制研究与实践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高等学校专业认证、专业评估、课程评估研究与实践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高等学校教学管理信息化建设研究与实践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高等学校本科人才培养过程管理研究与实践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08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高等学校学生实习组织与管理模式研究与实践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09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高等学校课程考核与学业评价改革研究与实践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10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高等学校大学生学习与发展评价研究与实践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11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高等学校“评教”与“评学”融合机制研究与实践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tabs>
                <w:tab w:val="left" w:pos="358"/>
              </w:tabs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2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高等学校课程教材管理与评估研究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spacing w:after="50"/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3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高等学校教学督导工作研究与实践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4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高等学校多校区教学管理研究与实践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5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高等学校教学管理队伍建设研究与实践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6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高等学校学分制改革研究与实践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2" w:hRule="exact"/>
          <w:jc w:val="center"/>
        </w:trPr>
        <w:tc>
          <w:tcPr>
            <w:tcW w:w="1563" w:type="dxa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  <w:strike/>
              </w:rPr>
            </w:pPr>
            <w:r>
              <w:rPr>
                <w:rFonts w:hint="eastAsia" w:ascii="宋体" w:hAnsi="宋体" w:cs="宋体"/>
              </w:rPr>
              <w:t>I</w:t>
            </w:r>
            <w:r>
              <w:rPr>
                <w:rFonts w:ascii="宋体" w:hAnsi="宋体"/>
              </w:rPr>
              <w:t>1</w:t>
            </w:r>
            <w:r>
              <w:rPr>
                <w:rFonts w:hint="eastAsia" w:ascii="宋体" w:hAnsi="宋体"/>
              </w:rPr>
              <w:t>7</w:t>
            </w:r>
          </w:p>
        </w:tc>
        <w:tc>
          <w:tcPr>
            <w:tcW w:w="6736" w:type="dxa"/>
            <w:tcBorders>
              <w:top w:val="nil"/>
              <w:left w:val="nil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40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J、高等学校课堂教学改革研究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JO1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高等学校课堂教学模式创新研究与实践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JO2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高等学校课堂教学改革中的学生评价研究与实践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J03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高等学校课堂教学改革背景下教师教学能力提升研究与实践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hint="eastAsia" w:ascii="宋体" w:hAnsi="宋体" w:eastAsia="宋体" w:cs="宋体"/>
                <w:lang w:val="en-US" w:eastAsia="zh-CN"/>
              </w:rPr>
            </w:pPr>
            <w:r>
              <w:rPr>
                <w:rFonts w:hint="eastAsia" w:ascii="宋体" w:hAnsi="宋体" w:cs="宋体"/>
              </w:rPr>
              <w:t>J0</w:t>
            </w:r>
            <w:r>
              <w:rPr>
                <w:rFonts w:hint="eastAsia" w:ascii="宋体" w:hAnsi="宋体" w:cs="宋体"/>
                <w:lang w:val="en-US" w:eastAsia="zh-CN"/>
              </w:rPr>
              <w:t>4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hint="eastAsia" w:ascii="宋体" w:hAnsi="宋体" w:cs="宋体"/>
              </w:rPr>
            </w:pPr>
            <w:r>
              <w:rPr>
                <w:rFonts w:hint="eastAsia" w:ascii="宋体" w:hAnsi="宋体" w:cs="宋体"/>
              </w:rPr>
              <w:t>其他同类研究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8299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highlight w:val="yellow"/>
              </w:rPr>
            </w:pPr>
            <w:r>
              <w:rPr>
                <w:rFonts w:hint="eastAsia" w:ascii="宋体" w:hAnsi="宋体" w:cs="宋体"/>
              </w:rPr>
              <w:t>K、专项支持项目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K01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服务高校招生人才选拔专项支持项目（具体研究内容由项目负责人自行确定）</w:t>
            </w: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L、其他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  <w:highlight w:val="yellow"/>
              </w:rPr>
            </w:pPr>
          </w:p>
        </w:tc>
      </w:tr>
      <w:tr>
        <w:tblPrEx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exact"/>
          <w:jc w:val="center"/>
        </w:trPr>
        <w:tc>
          <w:tcPr>
            <w:tcW w:w="156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jc w:val="center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L99</w:t>
            </w:r>
          </w:p>
        </w:tc>
        <w:tc>
          <w:tcPr>
            <w:tcW w:w="6736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</w:tcBorders>
            <w:noWrap w:val="0"/>
            <w:vAlign w:val="center"/>
          </w:tcPr>
          <w:p>
            <w:pPr>
              <w:widowControl/>
              <w:spacing w:after="50"/>
              <w:rPr>
                <w:rFonts w:ascii="宋体" w:hAnsi="宋体" w:cs="宋体"/>
              </w:rPr>
            </w:pPr>
            <w:r>
              <w:rPr>
                <w:rFonts w:hint="eastAsia" w:ascii="宋体" w:hAnsi="宋体" w:cs="宋体"/>
              </w:rPr>
              <w:t>其他选题</w:t>
            </w:r>
          </w:p>
        </w:tc>
      </w:tr>
    </w:tbl>
    <w:p>
      <w:pPr>
        <w:pStyle w:val="6"/>
        <w:shd w:val="clear" w:color="auto" w:fill="auto"/>
        <w:spacing w:before="0" w:after="0" w:line="560" w:lineRule="exact"/>
        <w:ind w:left="120" w:right="120" w:firstLine="720" w:firstLineChars="200"/>
        <w:jc w:val="both"/>
        <w:rPr>
          <w:rFonts w:hint="default" w:ascii="仿宋_GB2312" w:hAnsi="Times New Roman" w:eastAsia="仿宋_GB2312" w:cs="Times New Roman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br w:type="page"/>
      </w:r>
    </w:p>
    <w:p>
      <w:pPr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附件2</w:t>
      </w:r>
    </w:p>
    <w:p>
      <w:pPr>
        <w:pStyle w:val="7"/>
        <w:keepNext/>
        <w:keepLines/>
        <w:shd w:val="clear" w:color="auto" w:fill="auto"/>
        <w:spacing w:before="0" w:after="515" w:line="460" w:lineRule="exact"/>
        <w:rPr>
          <w:rStyle w:val="8"/>
          <w:rFonts w:eastAsia="宋体"/>
        </w:rPr>
      </w:pPr>
      <w:bookmarkStart w:id="0" w:name="bookmark3"/>
    </w:p>
    <w:p>
      <w:pPr>
        <w:pStyle w:val="7"/>
        <w:keepNext/>
        <w:keepLines/>
        <w:shd w:val="clear" w:color="auto" w:fill="auto"/>
        <w:spacing w:before="0" w:after="0" w:line="560" w:lineRule="exact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Style w:val="8"/>
          <w:rFonts w:hint="eastAsia" w:ascii="方正小标宋简体" w:hAnsi="方正小标宋简体" w:eastAsia="方正小标宋简体" w:cs="方正小标宋简体"/>
          <w:spacing w:val="0"/>
        </w:rPr>
        <w:t>202</w:t>
      </w:r>
      <w:r>
        <w:rPr>
          <w:rStyle w:val="8"/>
          <w:rFonts w:hint="eastAsia" w:ascii="方正小标宋简体" w:hAnsi="方正小标宋简体" w:eastAsia="方正小标宋简体" w:cs="方正小标宋简体"/>
          <w:spacing w:val="0"/>
          <w:lang w:val="en-US"/>
        </w:rPr>
        <w:t>2</w:t>
      </w: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年山东省本科高校教改重大专项</w:t>
      </w:r>
    </w:p>
    <w:p>
      <w:pPr>
        <w:pStyle w:val="7"/>
        <w:keepNext/>
        <w:keepLines/>
        <w:shd w:val="clear" w:color="auto" w:fill="auto"/>
        <w:spacing w:before="0" w:after="0" w:line="560" w:lineRule="exact"/>
        <w:rPr>
          <w:rFonts w:ascii="方正小标宋简体" w:hAnsi="方正小标宋简体" w:eastAsia="方正小标宋简体" w:cs="方正小标宋简体"/>
          <w:spacing w:val="0"/>
          <w:sz w:val="44"/>
          <w:szCs w:val="44"/>
        </w:rPr>
      </w:pPr>
      <w:r>
        <w:rPr>
          <w:rFonts w:hint="eastAsia" w:ascii="方正小标宋简体" w:hAnsi="方正小标宋简体" w:eastAsia="方正小标宋简体" w:cs="方正小标宋简体"/>
          <w:spacing w:val="0"/>
          <w:sz w:val="44"/>
          <w:szCs w:val="44"/>
        </w:rPr>
        <w:t>立项选题</w:t>
      </w:r>
      <w:bookmarkEnd w:id="0"/>
    </w:p>
    <w:p>
      <w:pPr>
        <w:pStyle w:val="6"/>
        <w:shd w:val="clear" w:color="auto" w:fill="auto"/>
        <w:spacing w:before="0" w:after="0" w:line="560" w:lineRule="exact"/>
        <w:ind w:right="120"/>
        <w:jc w:val="left"/>
        <w:rPr>
          <w:rFonts w:ascii="仿宋_GB2312" w:hAnsi="仿宋_GB2312" w:eastAsia="仿宋_GB2312" w:cs="仿宋_GB2312"/>
          <w:spacing w:val="0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一、黄河文化、黄河精神进课程教材研究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二、山东省高水平学科建设推进机制研究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三、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本科高校课堂教学</w:t>
      </w:r>
      <w:r>
        <w:rPr>
          <w:rFonts w:hint="eastAsia" w:ascii="黑体" w:hAnsi="黑体" w:eastAsia="黑体" w:cs="黑体"/>
          <w:sz w:val="32"/>
          <w:szCs w:val="32"/>
        </w:rPr>
        <w:t>改革与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质量评价研究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四、本科高校治理体系与治理能力研究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五、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山东省高校劳动教育体系构建研究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  <w:lang w:eastAsia="zh-Hans"/>
        </w:rPr>
      </w:pPr>
      <w:r>
        <w:rPr>
          <w:rFonts w:hint="eastAsia" w:ascii="黑体" w:hAnsi="黑体" w:eastAsia="黑体" w:cs="黑体"/>
          <w:sz w:val="32"/>
          <w:szCs w:val="32"/>
        </w:rPr>
        <w:t>六、</w:t>
      </w:r>
      <w:r>
        <w:rPr>
          <w:rFonts w:hint="eastAsia" w:ascii="黑体" w:hAnsi="黑体" w:eastAsia="黑体" w:cs="黑体"/>
          <w:sz w:val="32"/>
          <w:szCs w:val="32"/>
          <w:lang w:eastAsia="zh-Hans"/>
        </w:rPr>
        <w:t>涉外法治人才培养研究与实践</w:t>
      </w:r>
    </w:p>
    <w:p>
      <w:pPr>
        <w:spacing w:line="560" w:lineRule="exact"/>
        <w:ind w:firstLine="640" w:firstLineChars="200"/>
        <w:rPr>
          <w:rFonts w:ascii="黑体" w:hAnsi="黑体" w:eastAsia="黑体" w:cs="黑体"/>
          <w:sz w:val="32"/>
          <w:szCs w:val="32"/>
        </w:rPr>
      </w:pPr>
      <w:r>
        <w:rPr>
          <w:rFonts w:hint="eastAsia" w:ascii="黑体" w:hAnsi="黑体" w:eastAsia="黑体" w:cs="黑体"/>
          <w:sz w:val="32"/>
          <w:szCs w:val="32"/>
        </w:rPr>
        <w:t>七、基础学科拔尖学生培养探索与实践</w:t>
      </w: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pPr>
        <w:rPr>
          <w:rFonts w:hint="eastAsia" w:ascii="黑体" w:hAnsi="黑体" w:eastAsia="黑体"/>
          <w:sz w:val="32"/>
          <w:szCs w:val="32"/>
          <w:lang w:val="en-US" w:eastAsia="zh-CN"/>
        </w:rPr>
      </w:pPr>
      <w:r>
        <w:rPr>
          <w:rFonts w:hint="eastAsia" w:ascii="黑体" w:hAnsi="黑体" w:eastAsia="黑体"/>
          <w:sz w:val="32"/>
          <w:szCs w:val="32"/>
        </w:rPr>
        <w:t>附件</w:t>
      </w:r>
      <w:r>
        <w:rPr>
          <w:rFonts w:hint="eastAsia" w:ascii="黑体" w:hAnsi="黑体" w:eastAsia="黑体"/>
          <w:sz w:val="32"/>
          <w:szCs w:val="32"/>
          <w:lang w:val="en-US" w:eastAsia="zh-CN"/>
        </w:rPr>
        <w:t>3</w:t>
      </w: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pacing w:line="440" w:lineRule="exact"/>
        <w:ind w:right="480"/>
        <w:jc w:val="right"/>
        <w:rPr>
          <w:rFonts w:ascii="汉仪书宋一简" w:hAnsi="宋体" w:eastAsia="汉仪书宋一简"/>
        </w:rPr>
      </w:pP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2022年山东省本科高校</w:t>
      </w:r>
    </w:p>
    <w:p>
      <w:pPr>
        <w:snapToGrid w:val="0"/>
        <w:spacing w:line="700" w:lineRule="exact"/>
        <w:jc w:val="center"/>
        <w:rPr>
          <w:rFonts w:ascii="方正小标宋简体" w:eastAsia="方正小标宋简体"/>
          <w:sz w:val="52"/>
          <w:szCs w:val="52"/>
        </w:rPr>
      </w:pPr>
      <w:r>
        <w:rPr>
          <w:rFonts w:hint="eastAsia" w:ascii="方正小标宋简体" w:eastAsia="方正小标宋简体"/>
          <w:sz w:val="52"/>
          <w:szCs w:val="52"/>
        </w:rPr>
        <w:t>教学改革研究项目立项申请书</w:t>
      </w:r>
    </w:p>
    <w:p>
      <w:pPr>
        <w:snapToGrid w:val="0"/>
        <w:spacing w:line="243" w:lineRule="atLeast"/>
        <w:jc w:val="center"/>
      </w:pPr>
    </w:p>
    <w:p>
      <w:pPr>
        <w:snapToGrid w:val="0"/>
        <w:spacing w:line="243" w:lineRule="atLeast"/>
        <w:jc w:val="center"/>
      </w:pP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  <w:u w:val="single"/>
        </w:rPr>
      </w:pPr>
      <w:r>
        <w:rPr>
          <w:rFonts w:ascii="仿宋_GB2312" w:eastAsia="仿宋_GB2312"/>
          <w:sz w:val="32"/>
          <w:szCs w:val="32"/>
        </w:rPr>
        <w:t>项目名称：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主 持 人：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第一</w:t>
      </w:r>
      <w:r>
        <w:rPr>
          <w:rFonts w:ascii="仿宋_GB2312" w:eastAsia="仿宋_GB2312"/>
          <w:sz w:val="32"/>
          <w:szCs w:val="32"/>
        </w:rPr>
        <w:t>完成</w:t>
      </w:r>
      <w:r>
        <w:rPr>
          <w:rFonts w:hint="eastAsia" w:ascii="仿宋_GB2312" w:eastAsia="仿宋_GB2312"/>
          <w:sz w:val="32"/>
          <w:szCs w:val="32"/>
        </w:rPr>
        <w:t>单位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合作单位</w:t>
      </w:r>
      <w:r>
        <w:rPr>
          <w:rFonts w:ascii="仿宋_GB2312" w:eastAsia="仿宋_GB2312"/>
          <w:sz w:val="32"/>
          <w:szCs w:val="32"/>
        </w:rPr>
        <w:t>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联系电话：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传    真：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</w:tabs>
        <w:snapToGrid w:val="0"/>
        <w:spacing w:line="600" w:lineRule="atLeast"/>
        <w:ind w:firstLine="1280" w:firstLineChars="400"/>
        <w:rPr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电子邮箱：</w:t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2854"/>
          <w:tab w:val="left" w:pos="2930"/>
        </w:tabs>
        <w:snapToGrid w:val="0"/>
        <w:spacing w:line="600" w:lineRule="atLeast"/>
        <w:ind w:firstLine="1280" w:firstLineChars="400"/>
        <w:rPr>
          <w:rFonts w:ascii="仿宋_GB2312" w:eastAsia="仿宋_GB2312"/>
          <w:sz w:val="32"/>
          <w:szCs w:val="32"/>
        </w:rPr>
      </w:pPr>
      <w:r>
        <w:rPr>
          <w:rFonts w:hint="eastAsia" w:ascii="仿宋_GB2312" w:eastAsia="仿宋_GB2312"/>
          <w:sz w:val="32"/>
          <w:szCs w:val="32"/>
        </w:rPr>
        <w:t>推荐</w:t>
      </w:r>
      <w:r>
        <w:rPr>
          <w:rFonts w:ascii="仿宋_GB2312" w:eastAsia="仿宋_GB2312"/>
          <w:sz w:val="32"/>
          <w:szCs w:val="32"/>
        </w:rPr>
        <w:t>单位：</w:t>
      </w:r>
      <w:r>
        <w:rPr>
          <w:rFonts w:ascii="仿宋_GB2312" w:eastAsia="仿宋_GB2312"/>
          <w:sz w:val="32"/>
          <w:szCs w:val="32"/>
        </w:rPr>
        <w:tab/>
      </w:r>
      <w:r>
        <w:rPr>
          <w:rFonts w:ascii="仿宋_GB2312" w:eastAsia="仿宋_GB2312"/>
          <w:sz w:val="32"/>
          <w:szCs w:val="32"/>
          <w:u w:val="single"/>
        </w:rPr>
        <w:t xml:space="preserve">                          </w:t>
      </w:r>
    </w:p>
    <w:p>
      <w:pPr>
        <w:tabs>
          <w:tab w:val="left" w:pos="3585"/>
        </w:tabs>
        <w:snapToGrid w:val="0"/>
        <w:spacing w:line="600" w:lineRule="atLeast"/>
        <w:rPr>
          <w:rFonts w:ascii="仿宋_GB2312" w:eastAsia="仿宋_GB2312"/>
          <w:sz w:val="28"/>
        </w:rPr>
      </w:pPr>
      <w:r>
        <w:rPr>
          <w:rFonts w:ascii="仿宋_GB2312" w:eastAsia="仿宋_GB2312"/>
          <w:sz w:val="28"/>
        </w:rPr>
        <w:tab/>
      </w:r>
    </w:p>
    <w:p>
      <w:pPr>
        <w:snapToGrid w:val="0"/>
        <w:spacing w:line="532" w:lineRule="atLeast"/>
        <w:jc w:val="center"/>
        <w:rPr>
          <w:rFonts w:ascii="仿宋_GB2312" w:eastAsia="仿宋_GB2312"/>
          <w:sz w:val="28"/>
        </w:rPr>
      </w:pPr>
    </w:p>
    <w:p>
      <w:pPr>
        <w:snapToGrid w:val="0"/>
        <w:spacing w:line="532" w:lineRule="atLeast"/>
        <w:jc w:val="center"/>
        <w:rPr>
          <w:rFonts w:ascii="仿宋_GB2312" w:eastAsia="仿宋_GB2312"/>
          <w:sz w:val="36"/>
          <w:szCs w:val="36"/>
        </w:rPr>
        <w:sectPr>
          <w:footerReference r:id="rId3" w:type="default"/>
          <w:pgSz w:w="11907" w:h="16840"/>
          <w:pgMar w:top="2041" w:right="1531" w:bottom="1985" w:left="1531" w:header="851" w:footer="1644" w:gutter="0"/>
          <w:cols w:space="720" w:num="1"/>
          <w:titlePg/>
          <w:docGrid w:type="lines" w:linePitch="312" w:charSpace="0"/>
        </w:sectPr>
      </w:pPr>
      <w:r>
        <w:rPr>
          <w:rFonts w:hint="eastAsia" w:ascii="仿宋_GB2312" w:eastAsia="仿宋_GB2312"/>
          <w:sz w:val="36"/>
          <w:szCs w:val="36"/>
        </w:rPr>
        <w:t>山东</w:t>
      </w:r>
      <w:r>
        <w:rPr>
          <w:rFonts w:ascii="仿宋_GB2312" w:eastAsia="仿宋_GB2312"/>
          <w:sz w:val="36"/>
          <w:szCs w:val="36"/>
        </w:rPr>
        <w:t>省教育厅</w:t>
      </w:r>
      <w:r>
        <w:rPr>
          <w:rFonts w:hint="eastAsia" w:ascii="仿宋_GB2312" w:eastAsia="仿宋_GB2312"/>
          <w:sz w:val="36"/>
          <w:szCs w:val="36"/>
        </w:rPr>
        <w:t>制</w:t>
      </w:r>
    </w:p>
    <w:p>
      <w:pPr>
        <w:spacing w:after="156" w:afterLines="50"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一、简表</w:t>
      </w:r>
    </w:p>
    <w:tbl>
      <w:tblPr>
        <w:tblStyle w:val="3"/>
        <w:tblW w:w="932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64"/>
        <w:gridCol w:w="1089"/>
        <w:gridCol w:w="594"/>
        <w:gridCol w:w="644"/>
        <w:gridCol w:w="449"/>
        <w:gridCol w:w="710"/>
        <w:gridCol w:w="176"/>
        <w:gridCol w:w="174"/>
        <w:gridCol w:w="354"/>
        <w:gridCol w:w="133"/>
        <w:gridCol w:w="222"/>
        <w:gridCol w:w="398"/>
        <w:gridCol w:w="462"/>
        <w:gridCol w:w="188"/>
        <w:gridCol w:w="198"/>
        <w:gridCol w:w="771"/>
        <w:gridCol w:w="692"/>
        <w:gridCol w:w="321"/>
        <w:gridCol w:w="352"/>
        <w:gridCol w:w="732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8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简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况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7570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项目类别</w:t>
            </w:r>
          </w:p>
        </w:tc>
        <w:tc>
          <w:tcPr>
            <w:tcW w:w="257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 w:val="18"/>
              </w:rPr>
            </w:pPr>
            <w:r>
              <w:rPr>
                <w:rFonts w:hint="eastAsia" w:ascii="仿宋_GB2312" w:eastAsia="仿宋_GB2312"/>
                <w:szCs w:val="21"/>
              </w:rPr>
              <w:t xml:space="preserve">□面上 □重点 □重大 </w:t>
            </w:r>
          </w:p>
        </w:tc>
        <w:tc>
          <w:tcPr>
            <w:tcW w:w="1743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重点</w:t>
            </w:r>
            <w:r>
              <w:rPr>
                <w:rFonts w:ascii="仿宋_GB2312" w:eastAsia="仿宋_GB2312"/>
                <w:szCs w:val="21"/>
              </w:rPr>
              <w:t>项目是否同意转为</w:t>
            </w:r>
            <w:r>
              <w:rPr>
                <w:rFonts w:hint="eastAsia" w:ascii="仿宋_GB2312" w:eastAsia="仿宋_GB2312"/>
                <w:szCs w:val="21"/>
              </w:rPr>
              <w:t>面上</w:t>
            </w:r>
            <w:r>
              <w:rPr>
                <w:rFonts w:ascii="仿宋_GB2312" w:eastAsia="仿宋_GB2312"/>
                <w:szCs w:val="21"/>
              </w:rPr>
              <w:t>项目</w:t>
            </w:r>
          </w:p>
        </w:tc>
        <w:tc>
          <w:tcPr>
            <w:tcW w:w="115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  <w:spacing w:val="-8"/>
                <w:szCs w:val="21"/>
              </w:rPr>
            </w:pPr>
            <w:r>
              <w:rPr>
                <w:rFonts w:hint="eastAsia" w:ascii="仿宋_GB2312" w:eastAsia="仿宋_GB2312"/>
                <w:spacing w:val="-8"/>
                <w:szCs w:val="21"/>
              </w:rPr>
              <w:t>□是 □否</w:t>
            </w:r>
          </w:p>
        </w:tc>
        <w:tc>
          <w:tcPr>
            <w:tcW w:w="101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选题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  <w:szCs w:val="21"/>
              </w:rPr>
            </w:pPr>
            <w:r>
              <w:rPr>
                <w:rFonts w:hint="eastAsia" w:ascii="仿宋_GB2312" w:eastAsia="仿宋_GB2312"/>
                <w:szCs w:val="21"/>
              </w:rPr>
              <w:t>编号</w:t>
            </w:r>
          </w:p>
        </w:tc>
        <w:tc>
          <w:tcPr>
            <w:tcW w:w="1084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研究期限</w:t>
            </w:r>
          </w:p>
        </w:tc>
        <w:tc>
          <w:tcPr>
            <w:tcW w:w="7570" w:type="dxa"/>
            <w:gridSpan w:val="1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  月 至      年  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专业名称</w:t>
            </w:r>
          </w:p>
        </w:tc>
        <w:tc>
          <w:tcPr>
            <w:tcW w:w="4702" w:type="dxa"/>
            <w:gridSpan w:val="1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63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专业代码</w:t>
            </w:r>
          </w:p>
        </w:tc>
        <w:tc>
          <w:tcPr>
            <w:tcW w:w="140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2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目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主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持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人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168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10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83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776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专业技术职务/行政职务</w:t>
            </w:r>
          </w:p>
        </w:tc>
        <w:tc>
          <w:tcPr>
            <w:tcW w:w="154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最终学位/授予国家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/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近3学年（2019年9月—2022年7月）每学年面向本校本科学生讲授课程情况</w:t>
            </w: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</w:t>
            </w:r>
            <w:r>
              <w:rPr>
                <w:rFonts w:hint="eastAsia" w:ascii="仿宋_GB2312" w:hAnsi="仿宋_GB2312" w:eastAsia="仿宋_GB2312" w:cs="仿宋_GB2312"/>
              </w:rPr>
              <w:t>19年9月—2020年7</w:t>
            </w:r>
            <w:r>
              <w:rPr>
                <w:rFonts w:hint="eastAsia" w:ascii="仿宋_GB2312" w:eastAsia="仿宋_GB2312"/>
              </w:rPr>
              <w:t>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</w:t>
            </w:r>
            <w:r>
              <w:rPr>
                <w:rFonts w:ascii="仿宋_GB2312" w:eastAsia="仿宋_GB2312"/>
              </w:rPr>
              <w:t>课程</w:t>
            </w:r>
            <w:r>
              <w:rPr>
                <w:rFonts w:hint="eastAsia" w:ascii="仿宋_GB2312" w:eastAsia="仿宋_GB2312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32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2020年9月—2021年7月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</w:t>
            </w:r>
            <w:r>
              <w:rPr>
                <w:rFonts w:ascii="仿宋_GB2312" w:eastAsia="仿宋_GB2312"/>
              </w:rPr>
              <w:t>课程</w:t>
            </w:r>
            <w:r>
              <w:rPr>
                <w:rFonts w:hint="eastAsia" w:ascii="仿宋_GB2312" w:eastAsia="仿宋_GB2312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61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2021年9月—2022年7月</w:t>
            </w:r>
          </w:p>
        </w:tc>
        <w:tc>
          <w:tcPr>
            <w:tcW w:w="37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</w:t>
            </w:r>
            <w:r>
              <w:rPr>
                <w:rFonts w:ascii="仿宋_GB2312" w:eastAsia="仿宋_GB2312"/>
              </w:rPr>
              <w:t>课程</w:t>
            </w:r>
            <w:r>
              <w:rPr>
                <w:rFonts w:hint="eastAsia" w:ascii="仿宋_GB2312" w:eastAsia="仿宋_GB2312"/>
              </w:rPr>
              <w:t xml:space="preserve">  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94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近3年平均每年面向本科生实际课堂教学时间</w:t>
            </w:r>
          </w:p>
        </w:tc>
        <w:tc>
          <w:tcPr>
            <w:tcW w:w="2616" w:type="dxa"/>
            <w:gridSpan w:val="8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  <w:tc>
          <w:tcPr>
            <w:tcW w:w="848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从事高等教育教学工作时间</w:t>
            </w:r>
          </w:p>
        </w:tc>
        <w:tc>
          <w:tcPr>
            <w:tcW w:w="2868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righ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年  月 至     年  月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717" w:hRule="atLeas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327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5年内参与高校招生人才选拔命题工作情况</w:t>
            </w:r>
          </w:p>
        </w:tc>
        <w:tc>
          <w:tcPr>
            <w:tcW w:w="6332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第1次：（时间、科目）</w:t>
            </w:r>
          </w:p>
          <w:p>
            <w:pPr>
              <w:snapToGrid w:val="0"/>
              <w:spacing w:line="240" w:lineRule="atLeast"/>
              <w:jc w:val="left"/>
              <w:rPr>
                <w:rFonts w:hint="eastAsia"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第2次：（时间、科目）</w:t>
            </w:r>
          </w:p>
          <w:p>
            <w:pPr>
              <w:snapToGrid w:val="0"/>
              <w:spacing w:line="240" w:lineRule="atLeast"/>
              <w:jc w:val="left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第3次：（时间、科目）其他次：（时间、科目）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5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</w:t>
            </w:r>
          </w:p>
        </w:tc>
        <w:tc>
          <w:tcPr>
            <w:tcW w:w="1238" w:type="dxa"/>
            <w:gridSpan w:val="2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学校名称</w:t>
            </w:r>
          </w:p>
        </w:tc>
        <w:tc>
          <w:tcPr>
            <w:tcW w:w="1996" w:type="dxa"/>
            <w:gridSpan w:val="6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邮政编码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3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996" w:type="dxa"/>
            <w:gridSpan w:val="6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239" w:type="dxa"/>
            <w:gridSpan w:val="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电话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5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通讯地址</w:t>
            </w:r>
          </w:p>
        </w:tc>
        <w:tc>
          <w:tcPr>
            <w:tcW w:w="6332" w:type="dxa"/>
            <w:gridSpan w:val="16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3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近5年主要教学工作简历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课程名称</w:t>
            </w: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授课对象</w:t>
            </w: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学时</w:t>
            </w: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所在院系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szCs w:val="20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86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403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969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97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26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近5年主要教学研究项目及成果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时间</w:t>
            </w: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项目名称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获奖情况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本人</w:t>
            </w:r>
          </w:p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位次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1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7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5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近5年主要科学研究项目及成果</w:t>
            </w: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49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1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238" w:type="dxa"/>
            <w:gridSpan w:val="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4235" w:type="dxa"/>
            <w:gridSpan w:val="12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849" w:hRule="exact"/>
          <w:jc w:val="center"/>
        </w:trPr>
        <w:tc>
          <w:tcPr>
            <w:tcW w:w="664" w:type="dxa"/>
            <w:vMerge w:val="restart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项目主要成员（不含主持人）</w:t>
            </w: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姓名</w:t>
            </w: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性别</w:t>
            </w: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出生年月</w:t>
            </w: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textAlignment w:val="baseline"/>
              <w:rPr>
                <w:rFonts w:ascii="仿宋_GB2312" w:eastAsia="仿宋_GB2312"/>
                <w:szCs w:val="20"/>
              </w:rPr>
            </w:pPr>
            <w:r>
              <w:rPr>
                <w:rFonts w:hint="eastAsia" w:ascii="仿宋_GB2312" w:eastAsia="仿宋_GB2312"/>
                <w:szCs w:val="20"/>
              </w:rPr>
              <w:t>职称</w:t>
            </w: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职务</w:t>
            </w: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所在学校（单位）</w:t>
            </w: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承担任务</w:t>
            </w: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签章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2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6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2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7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64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58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580" w:hRule="exact"/>
          <w:jc w:val="center"/>
        </w:trPr>
        <w:tc>
          <w:tcPr>
            <w:tcW w:w="664" w:type="dxa"/>
            <w:vMerge w:val="continue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089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59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644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509" w:type="dxa"/>
            <w:gridSpan w:val="4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09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2017" w:type="dxa"/>
            <w:gridSpan w:val="5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1365" w:type="dxa"/>
            <w:gridSpan w:val="3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  <w:tc>
          <w:tcPr>
            <w:tcW w:w="732" w:type="dxa"/>
            <w:noWrap w:val="0"/>
            <w:vAlign w:val="center"/>
          </w:tcPr>
          <w:p>
            <w:pPr>
              <w:snapToGrid w:val="0"/>
              <w:spacing w:line="240" w:lineRule="atLeast"/>
              <w:jc w:val="center"/>
              <w:rPr>
                <w:rFonts w:ascii="仿宋_GB2312" w:eastAsia="仿宋_GB2312"/>
              </w:rPr>
            </w:pPr>
          </w:p>
        </w:tc>
      </w:tr>
    </w:tbl>
    <w:p>
      <w:pPr>
        <w:spacing w:after="156" w:afterLines="50" w:line="240" w:lineRule="atLeast"/>
        <w:rPr>
          <w:rFonts w:ascii="仿宋_GB2312" w:eastAsia="仿宋_GB2312"/>
        </w:rPr>
      </w:pPr>
      <w:r>
        <w:rPr>
          <w:rFonts w:hint="eastAsia" w:ascii="仿宋_GB2312" w:eastAsia="仿宋_GB2312"/>
        </w:rPr>
        <w:t>注：专业名称和专业代码填写教改项目涉及的主要专业（学校层面的综合改革可不填），参照《普通高等学校本科专业目录（20</w:t>
      </w:r>
      <w:r>
        <w:rPr>
          <w:rFonts w:ascii="仿宋_GB2312" w:eastAsia="仿宋_GB2312"/>
        </w:rPr>
        <w:t>2</w:t>
      </w:r>
      <w:r>
        <w:rPr>
          <w:rFonts w:hint="eastAsia" w:ascii="仿宋_GB2312" w:eastAsia="仿宋_GB2312"/>
        </w:rPr>
        <w:t>2年）》。</w:t>
      </w:r>
    </w:p>
    <w:p>
      <w:pPr>
        <w:spacing w:after="156" w:afterLines="50" w:line="440" w:lineRule="exact"/>
        <w:rPr>
          <w:rFonts w:eastAsia="黑体"/>
          <w:sz w:val="32"/>
          <w:szCs w:val="32"/>
        </w:rPr>
      </w:pPr>
      <w:r>
        <w:rPr>
          <w:rFonts w:eastAsia="黑体"/>
          <w:sz w:val="32"/>
          <w:szCs w:val="32"/>
        </w:rPr>
        <w:br w:type="page"/>
      </w:r>
      <w:r>
        <w:rPr>
          <w:rFonts w:hint="eastAsia" w:eastAsia="黑体"/>
          <w:sz w:val="32"/>
          <w:szCs w:val="32"/>
        </w:rPr>
        <w:t xml:space="preserve">二、背景和意义 </w:t>
      </w:r>
    </w:p>
    <w:tbl>
      <w:tblPr>
        <w:tblStyle w:val="3"/>
        <w:tblW w:w="8897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97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154" w:hRule="atLeast"/>
          <w:jc w:val="center"/>
        </w:trPr>
        <w:tc>
          <w:tcPr>
            <w:tcW w:w="8897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  <w:r>
              <w:rPr>
                <w:rFonts w:hint="eastAsia" w:ascii="仿宋_GB2312" w:eastAsia="仿宋_GB2312"/>
              </w:rPr>
              <w:t>国内外研究现状及研究意义分析（不超过1000字）。</w:t>
            </w:r>
          </w:p>
          <w:p/>
        </w:tc>
      </w:tr>
    </w:tbl>
    <w:p>
      <w:pPr>
        <w:spacing w:after="156" w:afterLines="50" w:line="440" w:lineRule="exact"/>
        <w:rPr>
          <w:rFonts w:eastAsia="黑体"/>
          <w:sz w:val="32"/>
          <w:szCs w:val="32"/>
        </w:rPr>
      </w:pPr>
      <w:r>
        <w:rPr>
          <w:rFonts w:hint="eastAsia" w:eastAsia="黑体"/>
          <w:sz w:val="32"/>
          <w:szCs w:val="32"/>
        </w:rPr>
        <w:t>三、研究内容、方案和进程</w:t>
      </w:r>
    </w:p>
    <w:tbl>
      <w:tblPr>
        <w:tblStyle w:val="3"/>
        <w:tblW w:w="8810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23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eastAsia="仿宋_GB2312"/>
              </w:rPr>
            </w:pPr>
            <w:r>
              <w:rPr>
                <w:rFonts w:hint="eastAsia" w:ascii="仿宋_GB2312" w:hAnsi="宋体" w:eastAsia="仿宋_GB2312"/>
              </w:rPr>
              <w:t>（一）研究内容、目标、拟解决的关键问题（不超过</w:t>
            </w:r>
            <w:r>
              <w:rPr>
                <w:rFonts w:ascii="仿宋_GB2312" w:hAnsi="宋体" w:eastAsia="仿宋_GB2312"/>
              </w:rPr>
              <w:t>8</w:t>
            </w:r>
            <w:r>
              <w:rPr>
                <w:rFonts w:hint="eastAsia" w:ascii="仿宋_GB2312" w:hAnsi="宋体" w:eastAsia="仿宋_GB2312"/>
              </w:rPr>
              <w:t>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372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（二）改革方案设计和解决问题的方法（不超过</w:t>
            </w:r>
            <w:r>
              <w:rPr>
                <w:rFonts w:ascii="仿宋_GB2312" w:hAnsi="宋体" w:eastAsia="仿宋_GB2312"/>
              </w:rPr>
              <w:t>1</w:t>
            </w:r>
            <w:r>
              <w:rPr>
                <w:rFonts w:hint="eastAsia" w:ascii="仿宋_GB2312" w:hAnsi="宋体" w:eastAsia="仿宋_GB2312"/>
              </w:rPr>
              <w:t>000字）。</w:t>
            </w: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  <w:p>
            <w:pPr>
              <w:tabs>
                <w:tab w:val="left" w:pos="1559"/>
              </w:tabs>
              <w:rPr>
                <w:rFonts w:ascii="仿宋_GB2312" w:hAnsi="宋体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313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  <w:r>
              <w:rPr>
                <w:rFonts w:hint="eastAsia" w:ascii="仿宋_GB2312" w:hAnsi="宋体" w:eastAsia="仿宋_GB2312"/>
              </w:rPr>
              <w:t>（三）创新点和预期效果、具体成果（不超过1000字）。</w:t>
            </w: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772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（四）实施范围和推广应用价值（不超过</w:t>
            </w:r>
            <w:r>
              <w:rPr>
                <w:rFonts w:ascii="仿宋_GB2312" w:hAnsi="宋体" w:eastAsia="仿宋_GB2312"/>
              </w:rPr>
              <w:t>5</w:t>
            </w:r>
            <w:r>
              <w:rPr>
                <w:rFonts w:hint="eastAsia" w:ascii="仿宋_GB2312" w:hAnsi="宋体" w:eastAsia="仿宋_GB2312"/>
              </w:rPr>
              <w:t>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  <w:p>
            <w:pPr>
              <w:rPr>
                <w:rFonts w:ascii="汉仪书宋一简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67" w:hRule="atLeast"/>
          <w:jc w:val="center"/>
        </w:trPr>
        <w:tc>
          <w:tcPr>
            <w:tcW w:w="8810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（五）项目具体安排及进度（不超过800字）。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rPr>
          <w:rFonts w:ascii="黑体" w:eastAsia="黑体"/>
          <w:sz w:val="32"/>
          <w:szCs w:val="32"/>
        </w:rPr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四、条件和保障</w:t>
      </w:r>
    </w:p>
    <w:tbl>
      <w:tblPr>
        <w:tblStyle w:val="3"/>
        <w:tblW w:w="881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81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512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（一）项目组成员已开展的相关研究及主要成果（不超过1000字）。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12" w:hRule="atLeast"/>
          <w:jc w:val="center"/>
        </w:trPr>
        <w:tc>
          <w:tcPr>
            <w:tcW w:w="881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（二）学校已具备的教学改革基础及对项目的支持情况（学校有关政策、经费及其使用管理制度、保障条件等，可附有关文件）（不超过1000字）。</w:t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tabs>
                <w:tab w:val="left" w:pos="5055"/>
              </w:tabs>
              <w:spacing w:line="440" w:lineRule="exact"/>
              <w:rPr>
                <w:rFonts w:ascii="汉仪书宋一简" w:eastAsia="汉仪书宋一简"/>
                <w:szCs w:val="21"/>
              </w:rPr>
            </w:pPr>
            <w:r>
              <w:rPr>
                <w:rFonts w:ascii="汉仪书宋一简" w:eastAsia="汉仪书宋一简"/>
                <w:szCs w:val="21"/>
              </w:rPr>
              <w:tab/>
            </w: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五、经费预算</w:t>
      </w:r>
    </w:p>
    <w:tbl>
      <w:tblPr>
        <w:tblStyle w:val="3"/>
        <w:tblW w:w="8832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2610"/>
        <w:gridCol w:w="1496"/>
        <w:gridCol w:w="472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支出科目</w:t>
            </w: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金额（元）</w:t>
            </w: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预算根据及理由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80" w:hRule="atLeast"/>
          <w:jc w:val="center"/>
        </w:trPr>
        <w:tc>
          <w:tcPr>
            <w:tcW w:w="2610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149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  <w:tc>
          <w:tcPr>
            <w:tcW w:w="4726" w:type="dxa"/>
            <w:noWrap w:val="0"/>
            <w:vAlign w:val="center"/>
          </w:tcPr>
          <w:p>
            <w:pPr>
              <w:spacing w:line="240" w:lineRule="exact"/>
              <w:rPr>
                <w:rFonts w:ascii="仿宋_GB2312" w:hAnsi="宋体" w:eastAsia="仿宋_GB2312"/>
                <w:szCs w:val="21"/>
              </w:rPr>
            </w:pPr>
          </w:p>
        </w:tc>
      </w:tr>
    </w:tbl>
    <w:p>
      <w:pPr>
        <w:spacing w:line="440" w:lineRule="exact"/>
        <w:rPr>
          <w:rFonts w:eastAsia="黑体"/>
          <w:sz w:val="32"/>
          <w:szCs w:val="32"/>
        </w:rPr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六、学校推荐意见</w:t>
      </w:r>
    </w:p>
    <w:tbl>
      <w:tblPr>
        <w:tblStyle w:val="3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810" w:hRule="atLeast"/>
          <w:jc w:val="center"/>
        </w:trPr>
        <w:tc>
          <w:tcPr>
            <w:tcW w:w="8903" w:type="dxa"/>
            <w:noWrap w:val="0"/>
            <w:vAlign w:val="top"/>
          </w:tcPr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学校承诺：对本项目安排支持经费</w:t>
            </w:r>
            <w:r>
              <w:rPr>
                <w:rFonts w:hint="eastAsia" w:ascii="仿宋_GB2312" w:hAnsi="宋体" w:eastAsia="仿宋_GB2312"/>
                <w:u w:val="single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>万元。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汉仪书宋一简" w:hAnsi="宋体" w:eastAsia="汉仪书宋一简"/>
                <w:szCs w:val="21"/>
              </w:rPr>
            </w:pPr>
            <w:r>
              <w:rPr>
                <w:rFonts w:hint="eastAsia" w:ascii="汉仪书宋一简" w:hAnsi="宋体" w:eastAsia="汉仪书宋一简"/>
                <w:szCs w:val="21"/>
              </w:rPr>
              <w:t>　　　　　　　　　　　　　　　</w:t>
            </w:r>
          </w:p>
          <w:p>
            <w:pPr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负责人签字：                        </w:t>
            </w:r>
            <w:r>
              <w:rPr>
                <w:rFonts w:ascii="仿宋_GB2312" w:hAnsi="宋体" w:eastAsia="仿宋_GB2312"/>
              </w:rPr>
              <w:t xml:space="preserve">    </w:t>
            </w:r>
            <w:r>
              <w:rPr>
                <w:rFonts w:hint="eastAsia" w:ascii="仿宋_GB2312" w:hAnsi="宋体" w:eastAsia="仿宋_GB2312"/>
              </w:rPr>
              <w:t xml:space="preserve"> 学校(盖章)：</w:t>
            </w:r>
          </w:p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（合作单位可加附页）                                   年   月   日</w:t>
            </w:r>
          </w:p>
          <w:p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</w:pPr>
    </w:p>
    <w:p>
      <w:pPr>
        <w:spacing w:after="156" w:afterLines="50" w:line="440" w:lineRule="exact"/>
        <w:rPr>
          <w:rFonts w:ascii="黑体" w:eastAsia="黑体"/>
          <w:sz w:val="32"/>
          <w:szCs w:val="32"/>
        </w:rPr>
      </w:pPr>
      <w:r>
        <w:rPr>
          <w:rFonts w:hint="eastAsia" w:ascii="黑体" w:eastAsia="黑体"/>
          <w:sz w:val="32"/>
          <w:szCs w:val="32"/>
        </w:rPr>
        <w:t>七、省专业类教指委推荐意见</w:t>
      </w:r>
    </w:p>
    <w:tbl>
      <w:tblPr>
        <w:tblStyle w:val="3"/>
        <w:tblW w:w="8903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8903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837" w:hRule="atLeast"/>
          <w:jc w:val="center"/>
        </w:trPr>
        <w:tc>
          <w:tcPr>
            <w:tcW w:w="8903" w:type="dxa"/>
            <w:noWrap w:val="0"/>
            <w:vAlign w:val="top"/>
          </w:tcPr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>（仅省专业类教指委推荐项目填报）</w:t>
            </w: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rPr>
                <w:rFonts w:ascii="汉仪书宋一简" w:hAnsi="宋体" w:eastAsia="汉仪书宋一简"/>
                <w:szCs w:val="21"/>
              </w:rPr>
            </w:pPr>
          </w:p>
          <w:p>
            <w:pPr>
              <w:spacing w:line="440" w:lineRule="exact"/>
              <w:jc w:val="center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省专业类教学指导委员会主任委员签字：                        </w:t>
            </w:r>
          </w:p>
          <w:p>
            <w:pPr>
              <w:spacing w:line="440" w:lineRule="exact"/>
              <w:rPr>
                <w:rFonts w:ascii="仿宋_GB2312" w:hAnsi="宋体" w:eastAsia="仿宋_GB2312"/>
              </w:rPr>
            </w:pPr>
            <w:r>
              <w:rPr>
                <w:rFonts w:hint="eastAsia" w:ascii="仿宋_GB2312" w:hAnsi="宋体" w:eastAsia="仿宋_GB2312"/>
              </w:rPr>
              <w:t xml:space="preserve">                                           年   月   日</w:t>
            </w:r>
          </w:p>
          <w:p>
            <w:pPr>
              <w:spacing w:line="440" w:lineRule="exact"/>
              <w:jc w:val="right"/>
              <w:rPr>
                <w:rFonts w:ascii="汉仪书宋一简" w:eastAsia="汉仪书宋一简"/>
                <w:szCs w:val="21"/>
              </w:rPr>
            </w:pPr>
          </w:p>
        </w:tc>
      </w:tr>
    </w:tbl>
    <w:p>
      <w:pPr>
        <w:spacing w:line="240" w:lineRule="exact"/>
      </w:pPr>
    </w:p>
    <w:p>
      <w:pPr>
        <w:spacing w:after="156" w:afterLines="50" w:line="240" w:lineRule="exact"/>
        <w:rPr>
          <w:rFonts w:hint="eastAsia"/>
        </w:rPr>
      </w:pPr>
      <w:r>
        <w:rPr>
          <w:rFonts w:hint="eastAsia"/>
        </w:rPr>
        <w:t>说明：表中空格不够，可另加附页，但页码要清楚。</w:t>
      </w:r>
    </w:p>
    <w:p>
      <w:pPr>
        <w:spacing w:after="156" w:afterLines="50" w:line="240" w:lineRule="exact"/>
        <w:rPr>
          <w:rFonts w:hint="eastAsia"/>
        </w:rPr>
      </w:pPr>
    </w:p>
    <w:p>
      <w:pPr>
        <w:spacing w:after="156" w:afterLines="50" w:line="240" w:lineRule="exact"/>
        <w:sectPr>
          <w:footerReference r:id="rId4" w:type="default"/>
          <w:pgSz w:w="11906" w:h="16838"/>
          <w:pgMar w:top="1871" w:right="1531" w:bottom="1871" w:left="1531" w:header="851" w:footer="1644" w:gutter="0"/>
          <w:cols w:space="720" w:num="1"/>
          <w:docGrid w:type="lines" w:linePitch="312" w:charSpace="0"/>
        </w:sectPr>
      </w:pPr>
    </w:p>
    <w:p>
      <w:pPr>
        <w:spacing w:line="600" w:lineRule="atLeast"/>
        <w:rPr>
          <w:rFonts w:hint="eastAsia" w:ascii="黑体" w:hAnsi="黑体" w:eastAsia="黑体"/>
          <w:sz w:val="32"/>
          <w:szCs w:val="44"/>
          <w:lang w:val="en-US" w:eastAsia="zh-CN"/>
        </w:rPr>
      </w:pPr>
      <w:r>
        <w:rPr>
          <w:rFonts w:hint="eastAsia" w:ascii="黑体" w:hAnsi="黑体" w:eastAsia="黑体"/>
          <w:sz w:val="32"/>
          <w:szCs w:val="44"/>
        </w:rPr>
        <w:t>附件</w:t>
      </w:r>
      <w:r>
        <w:rPr>
          <w:rFonts w:hint="eastAsia" w:ascii="黑体" w:hAnsi="黑体" w:eastAsia="黑体"/>
          <w:sz w:val="32"/>
          <w:szCs w:val="44"/>
          <w:lang w:val="en-US" w:eastAsia="zh-CN"/>
        </w:rPr>
        <w:t>4</w:t>
      </w:r>
    </w:p>
    <w:p>
      <w:pPr>
        <w:spacing w:line="600" w:lineRule="atLeas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ascii="方正小标宋简体" w:eastAsia="方正小标宋简体"/>
          <w:sz w:val="44"/>
          <w:szCs w:val="44"/>
        </w:rPr>
        <w:t>山东省</w:t>
      </w:r>
      <w:r>
        <w:rPr>
          <w:rFonts w:hint="eastAsia" w:ascii="方正小标宋简体" w:eastAsia="方正小标宋简体"/>
          <w:sz w:val="44"/>
          <w:szCs w:val="44"/>
        </w:rPr>
        <w:t>2019—2022年本科教改项目结题验收情况汇总表</w:t>
      </w:r>
    </w:p>
    <w:p>
      <w:pPr>
        <w:spacing w:after="156" w:afterLines="50" w:line="600" w:lineRule="exact"/>
        <w:rPr>
          <w:rFonts w:ascii="仿宋_GB2312" w:eastAsia="仿宋_GB2312"/>
          <w:sz w:val="28"/>
          <w:szCs w:val="28"/>
        </w:rPr>
      </w:pPr>
      <w:r>
        <w:rPr>
          <w:rFonts w:hint="eastAsia" w:ascii="仿宋_GB2312" w:eastAsia="仿宋_GB2312"/>
          <w:sz w:val="28"/>
          <w:szCs w:val="28"/>
        </w:rPr>
        <w:t xml:space="preserve">学校名称（盖章）                          </w:t>
      </w:r>
      <w:r>
        <w:rPr>
          <w:rFonts w:ascii="仿宋_GB2312" w:eastAsia="仿宋_GB2312"/>
          <w:sz w:val="28"/>
          <w:szCs w:val="28"/>
        </w:rPr>
        <w:t xml:space="preserve">       </w:t>
      </w:r>
      <w:r>
        <w:rPr>
          <w:rFonts w:hint="eastAsia" w:ascii="仿宋_GB2312" w:eastAsia="仿宋_GB2312"/>
          <w:sz w:val="28"/>
          <w:szCs w:val="28"/>
        </w:rPr>
        <w:t xml:space="preserve">   </w:t>
      </w:r>
      <w:r>
        <w:rPr>
          <w:rFonts w:ascii="仿宋_GB2312" w:eastAsia="仿宋_GB2312"/>
          <w:sz w:val="28"/>
          <w:szCs w:val="28"/>
        </w:rPr>
        <w:t xml:space="preserve">        </w:t>
      </w:r>
      <w:r>
        <w:rPr>
          <w:rFonts w:hint="eastAsia" w:ascii="仿宋_GB2312" w:eastAsia="仿宋_GB2312"/>
          <w:sz w:val="28"/>
          <w:szCs w:val="28"/>
        </w:rPr>
        <w:t xml:space="preserve">        填表时间：   年   月  日</w:t>
      </w:r>
    </w:p>
    <w:tbl>
      <w:tblPr>
        <w:tblStyle w:val="3"/>
        <w:tblW w:w="14935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567"/>
        <w:gridCol w:w="1278"/>
        <w:gridCol w:w="1278"/>
        <w:gridCol w:w="3549"/>
        <w:gridCol w:w="963"/>
        <w:gridCol w:w="1577"/>
        <w:gridCol w:w="1293"/>
        <w:gridCol w:w="993"/>
        <w:gridCol w:w="993"/>
        <w:gridCol w:w="993"/>
        <w:gridCol w:w="145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2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序号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推荐学校</w:t>
            </w:r>
          </w:p>
        </w:tc>
        <w:tc>
          <w:tcPr>
            <w:tcW w:w="1278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项目编号</w:t>
            </w:r>
          </w:p>
        </w:tc>
        <w:tc>
          <w:tcPr>
            <w:tcW w:w="3549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项目名称</w:t>
            </w:r>
          </w:p>
        </w:tc>
        <w:tc>
          <w:tcPr>
            <w:tcW w:w="96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主持人</w:t>
            </w:r>
          </w:p>
        </w:tc>
        <w:tc>
          <w:tcPr>
            <w:tcW w:w="1577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项目类别</w:t>
            </w:r>
          </w:p>
        </w:tc>
        <w:tc>
          <w:tcPr>
            <w:tcW w:w="12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学校配套支持经费</w:t>
            </w:r>
          </w:p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(万元)</w:t>
            </w:r>
          </w:p>
        </w:tc>
        <w:tc>
          <w:tcPr>
            <w:tcW w:w="993" w:type="dxa"/>
            <w:noWrap w:val="0"/>
            <w:vAlign w:val="top"/>
          </w:tcPr>
          <w:p>
            <w:pPr>
              <w:jc w:val="center"/>
              <w:rPr>
                <w:rFonts w:ascii="黑体" w:hAnsi="黑体" w:eastAsia="黑体"/>
              </w:rPr>
            </w:pPr>
          </w:p>
          <w:p>
            <w:pPr>
              <w:jc w:val="center"/>
              <w:rPr>
                <w:rFonts w:hint="eastAsia"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项目立项</w:t>
            </w:r>
            <w:r>
              <w:rPr>
                <w:rFonts w:ascii="黑体" w:hAnsi="黑体" w:eastAsia="黑体"/>
              </w:rPr>
              <w:t>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计划结题时间</w:t>
            </w:r>
          </w:p>
        </w:tc>
        <w:tc>
          <w:tcPr>
            <w:tcW w:w="993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实际结题时间</w:t>
            </w:r>
          </w:p>
        </w:tc>
        <w:tc>
          <w:tcPr>
            <w:tcW w:w="1451" w:type="dxa"/>
            <w:noWrap w:val="0"/>
            <w:vAlign w:val="center"/>
          </w:tcPr>
          <w:p>
            <w:pPr>
              <w:jc w:val="center"/>
              <w:rPr>
                <w:rFonts w:ascii="黑体" w:hAnsi="黑体" w:eastAsia="黑体"/>
              </w:rPr>
            </w:pPr>
            <w:r>
              <w:rPr>
                <w:rFonts w:hint="eastAsia" w:ascii="黑体" w:hAnsi="黑体" w:eastAsia="黑体"/>
              </w:rPr>
              <w:t>验收时间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2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7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406" w:hRule="atLeast"/>
          <w:jc w:val="center"/>
        </w:trPr>
        <w:tc>
          <w:tcPr>
            <w:tcW w:w="56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78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3549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6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577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2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top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993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  <w:tc>
          <w:tcPr>
            <w:tcW w:w="1451" w:type="dxa"/>
            <w:noWrap w:val="0"/>
            <w:vAlign w:val="center"/>
          </w:tcPr>
          <w:p>
            <w:pPr>
              <w:rPr>
                <w:rFonts w:ascii="仿宋_GB2312" w:eastAsia="仿宋_GB2312"/>
              </w:rPr>
            </w:pPr>
          </w:p>
        </w:tc>
      </w:tr>
    </w:tbl>
    <w:p>
      <w:pPr>
        <w:spacing w:line="240" w:lineRule="exact"/>
      </w:pPr>
      <w:r>
        <w:rPr>
          <w:rFonts w:hint="eastAsia"/>
        </w:rPr>
        <w:t>注：项目类别按“面上项目”“重点项目”“培育项目”“重大项目”填写，尚未结题的项目请在“实际结题时间”栏注明拟结题时间，并在“验收时间”</w:t>
      </w:r>
    </w:p>
    <w:p>
      <w:pPr>
        <w:spacing w:line="240" w:lineRule="exact"/>
        <w:ind w:firstLine="390" w:firstLineChars="186"/>
      </w:pPr>
      <w:r>
        <w:rPr>
          <w:rFonts w:hint="eastAsia"/>
        </w:rPr>
        <w:t>栏注明“否”。</w:t>
      </w:r>
    </w:p>
    <w:p>
      <w:pPr>
        <w:tabs>
          <w:tab w:val="left" w:pos="621"/>
        </w:tabs>
        <w:bidi w:val="0"/>
        <w:jc w:val="left"/>
        <w:rPr>
          <w:rFonts w:hint="eastAsia"/>
          <w:lang w:val="en-US" w:eastAsia="zh-CN"/>
        </w:rPr>
      </w:pPr>
    </w:p>
    <w:p>
      <w:bookmarkStart w:id="1" w:name="_GoBack"/>
      <w:bookmarkEnd w:id="1"/>
    </w:p>
    <w:sectPr>
      <w:pgSz w:w="16838" w:h="11906" w:orient="landscape"/>
      <w:pgMar w:top="1800" w:right="1440" w:bottom="1800" w:left="144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方正小标宋简体">
    <w:altName w:val="黑体"/>
    <w:panose1 w:val="02000000000000000000"/>
    <w:charset w:val="86"/>
    <w:family w:val="script"/>
    <w:pitch w:val="default"/>
    <w:sig w:usb0="00000000" w:usb1="00000000" w:usb2="00000000" w:usb3="00000000" w:csb0="00040000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00" w:usb3="00000000" w:csb0="00040000" w:csb1="00000000"/>
  </w:font>
  <w:font w:name="汉仪书宋一简">
    <w:altName w:val="宋体"/>
    <w:panose1 w:val="02010609000101010101"/>
    <w:charset w:val="86"/>
    <w:family w:val="modern"/>
    <w:pitch w:val="default"/>
    <w:sig w:usb0="00000000" w:usb1="00000000" w:usb2="00000002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18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p>
    <w:pPr>
      <w:pStyle w:val="2"/>
      <w:framePr w:wrap="around" w:vAnchor="text" w:hAnchor="margin" w:xAlign="outside" w:y="1"/>
      <w:ind w:left="315" w:leftChars="150" w:right="315" w:rightChars="150"/>
      <w:rPr>
        <w:rStyle w:val="5"/>
        <w:sz w:val="28"/>
        <w:szCs w:val="28"/>
      </w:rPr>
    </w:pPr>
    <w:r>
      <w:rPr>
        <w:rStyle w:val="5"/>
        <w:sz w:val="28"/>
        <w:szCs w:val="28"/>
      </w:rPr>
      <w:t xml:space="preserve">— </w:t>
    </w:r>
    <w:r>
      <w:rPr>
        <w:rStyle w:val="5"/>
        <w:sz w:val="28"/>
        <w:szCs w:val="28"/>
      </w:rPr>
      <w:fldChar w:fldCharType="begin"/>
    </w:r>
    <w:r>
      <w:rPr>
        <w:rStyle w:val="5"/>
        <w:sz w:val="28"/>
        <w:szCs w:val="28"/>
      </w:rPr>
      <w:instrText xml:space="preserve">PAGE  </w:instrText>
    </w:r>
    <w:r>
      <w:rPr>
        <w:rStyle w:val="5"/>
        <w:sz w:val="28"/>
        <w:szCs w:val="28"/>
      </w:rPr>
      <w:fldChar w:fldCharType="separate"/>
    </w:r>
    <w:r>
      <w:rPr>
        <w:rStyle w:val="5"/>
        <w:sz w:val="28"/>
        <w:szCs w:val="28"/>
      </w:rPr>
      <w:t>25</w:t>
    </w:r>
    <w:r>
      <w:rPr>
        <w:rStyle w:val="5"/>
        <w:sz w:val="28"/>
        <w:szCs w:val="28"/>
      </w:rPr>
      <w:fldChar w:fldCharType="end"/>
    </w:r>
    <w:r>
      <w:rPr>
        <w:rStyle w:val="5"/>
        <w:sz w:val="28"/>
        <w:szCs w:val="28"/>
      </w:rPr>
      <w:t xml:space="preserve"> —</w:t>
    </w:r>
  </w:p>
  <w:p>
    <w:pPr>
      <w:pStyle w:val="2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docVars>
    <w:docVar w:name="commondata" w:val="eyJoZGlkIjoiNGZjMzZhMTVhYWJjMTZjNWQ4MWIyYzA2OTRkM2RlMzQifQ=="/>
  </w:docVars>
  <w:rsids>
    <w:rsidRoot w:val="00000000"/>
    <w:rsid w:val="50C550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qFormat="1"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qFormat="1"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3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footer"/>
    <w:basedOn w:val="1"/>
    <w:qFormat/>
    <w:uiPriority w:val="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styleId="5">
    <w:name w:val="page number"/>
    <w:basedOn w:val="4"/>
    <w:qFormat/>
    <w:uiPriority w:val="0"/>
  </w:style>
  <w:style w:type="paragraph" w:customStyle="1" w:styleId="6">
    <w:name w:val="正文文本1"/>
    <w:basedOn w:val="1"/>
    <w:qFormat/>
    <w:uiPriority w:val="0"/>
    <w:pPr>
      <w:shd w:val="clear" w:color="auto" w:fill="FFFFFF"/>
      <w:spacing w:before="780" w:after="1980" w:line="0" w:lineRule="atLeast"/>
      <w:ind w:hanging="340"/>
      <w:jc w:val="right"/>
    </w:pPr>
    <w:rPr>
      <w:rFonts w:ascii="宋体" w:hAnsi="宋体" w:cs="宋体"/>
      <w:color w:val="000000"/>
      <w:spacing w:val="20"/>
      <w:kern w:val="0"/>
      <w:sz w:val="28"/>
      <w:szCs w:val="28"/>
      <w:lang w:val="zh-CN" w:bidi="zh-CN"/>
    </w:rPr>
  </w:style>
  <w:style w:type="paragraph" w:customStyle="1" w:styleId="7">
    <w:name w:val="标题 #4"/>
    <w:basedOn w:val="1"/>
    <w:qFormat/>
    <w:uiPriority w:val="0"/>
    <w:pPr>
      <w:shd w:val="clear" w:color="auto" w:fill="FFFFFF"/>
      <w:spacing w:before="1980" w:after="480" w:line="557" w:lineRule="exact"/>
      <w:jc w:val="center"/>
      <w:outlineLvl w:val="3"/>
    </w:pPr>
    <w:rPr>
      <w:rFonts w:ascii="宋体" w:hAnsi="宋体" w:cs="宋体"/>
      <w:color w:val="000000"/>
      <w:spacing w:val="-30"/>
      <w:kern w:val="0"/>
      <w:sz w:val="46"/>
      <w:szCs w:val="46"/>
      <w:lang w:val="zh-CN" w:bidi="zh-CN"/>
    </w:rPr>
  </w:style>
  <w:style w:type="character" w:customStyle="1" w:styleId="8">
    <w:name w:val="标题 #4 + Times New Roman"/>
    <w:qFormat/>
    <w:uiPriority w:val="0"/>
    <w:rPr>
      <w:rFonts w:ascii="Times New Roman" w:hAnsi="Times New Roman" w:eastAsia="Times New Roman" w:cs="Times New Roman"/>
      <w:b/>
      <w:bCs/>
      <w:color w:val="000000"/>
      <w:spacing w:val="-20"/>
      <w:w w:val="100"/>
      <w:position w:val="0"/>
      <w:sz w:val="44"/>
      <w:szCs w:val="44"/>
      <w:u w:val="none"/>
      <w:shd w:val="clear" w:color="auto" w:fill="FFFFFF"/>
      <w:lang w:val="zh-CN" w:eastAsia="zh-CN" w:bidi="zh-CN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theme" Target="theme/theme1.xml"/><Relationship Id="rId4" Type="http://schemas.openxmlformats.org/officeDocument/2006/relationships/footer" Target="footer2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Office_11.1.0.12598_F1E327BC-269C-435d-A152-05C5408002CA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2022-10-25T03:21:20Z</dcterms:created>
  <dc:creator>Administrator</dc:creator>
  <cp:lastModifiedBy>Administrator</cp:lastModifiedBy>
  <dcterms:modified xsi:type="dcterms:W3CDTF">2022-10-25T03:21:36Z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2052-11.1.0.12598</vt:lpwstr>
  </property>
  <property fmtid="{D5CDD505-2E9C-101B-9397-08002B2CF9AE}" pid="3" name="ICV">
    <vt:lpwstr>45CACFD3120A4FD78E9EEAF461AF1F74</vt:lpwstr>
  </property>
</Properties>
</file>